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20A87" w14:textId="77777777" w:rsidR="00CD7DAE" w:rsidRPr="001A78DE" w:rsidRDefault="00CD7DAE" w:rsidP="00993AD9">
      <w:pPr>
        <w:spacing w:after="0" w:line="290" w:lineRule="exact"/>
        <w:jc w:val="both"/>
        <w:rPr>
          <w:rFonts w:cs="Arial"/>
          <w:sz w:val="24"/>
          <w:szCs w:val="24"/>
        </w:rPr>
      </w:pPr>
    </w:p>
    <w:p w14:paraId="35B20A88" w14:textId="77777777" w:rsidR="009D35C7" w:rsidRPr="001A78DE" w:rsidRDefault="009D35C7" w:rsidP="00993AD9">
      <w:pPr>
        <w:spacing w:after="0" w:line="290" w:lineRule="exact"/>
        <w:jc w:val="both"/>
        <w:rPr>
          <w:rFonts w:cs="Arial"/>
          <w:sz w:val="24"/>
          <w:szCs w:val="24"/>
        </w:rPr>
      </w:pPr>
    </w:p>
    <w:p w14:paraId="35B20A89" w14:textId="77777777" w:rsidR="009D35C7" w:rsidRPr="001A78DE" w:rsidRDefault="009D35C7" w:rsidP="00993AD9">
      <w:pPr>
        <w:spacing w:after="0" w:line="290" w:lineRule="exact"/>
        <w:jc w:val="both"/>
        <w:rPr>
          <w:rFonts w:cs="Arial"/>
          <w:sz w:val="24"/>
          <w:szCs w:val="24"/>
        </w:rPr>
      </w:pPr>
    </w:p>
    <w:p w14:paraId="35B20A8A" w14:textId="77777777" w:rsidR="009D35C7" w:rsidRPr="001A78DE" w:rsidRDefault="009D35C7" w:rsidP="00993AD9">
      <w:pPr>
        <w:spacing w:after="0" w:line="290" w:lineRule="exact"/>
        <w:jc w:val="both"/>
        <w:rPr>
          <w:rFonts w:cs="Arial"/>
          <w:sz w:val="24"/>
          <w:szCs w:val="24"/>
        </w:rPr>
      </w:pPr>
    </w:p>
    <w:p w14:paraId="35B20A8B" w14:textId="5918D068" w:rsidR="009D35C7" w:rsidRPr="001A78DE" w:rsidRDefault="0082756B" w:rsidP="00993AD9">
      <w:pPr>
        <w:spacing w:after="0" w:line="290" w:lineRule="exact"/>
        <w:jc w:val="both"/>
        <w:rPr>
          <w:rFonts w:asciiTheme="majorHAnsi" w:hAnsiTheme="majorHAnsi" w:cs="Arial"/>
          <w:sz w:val="28"/>
          <w:szCs w:val="28"/>
        </w:rPr>
      </w:pPr>
      <w:r>
        <w:rPr>
          <w:rFonts w:asciiTheme="majorHAnsi" w:hAnsiTheme="majorHAnsi" w:cs="Arial"/>
          <w:sz w:val="28"/>
          <w:szCs w:val="28"/>
        </w:rPr>
        <w:t>Referat fra møde i Styregruppen for LKT 10. februar 2021</w:t>
      </w:r>
    </w:p>
    <w:p w14:paraId="35B20A8C" w14:textId="77777777" w:rsidR="009D35C7" w:rsidRPr="001A78DE" w:rsidRDefault="009D35C7" w:rsidP="00993AD9">
      <w:pPr>
        <w:spacing w:after="0" w:line="290" w:lineRule="exact"/>
        <w:jc w:val="both"/>
        <w:rPr>
          <w:rFonts w:cs="Arial"/>
          <w:sz w:val="28"/>
          <w:szCs w:val="28"/>
        </w:rPr>
      </w:pPr>
    </w:p>
    <w:p w14:paraId="35B20A8D" w14:textId="6CDB0806" w:rsidR="00676651" w:rsidRDefault="0082756B" w:rsidP="00993AD9">
      <w:pPr>
        <w:spacing w:after="0" w:line="290" w:lineRule="exact"/>
        <w:jc w:val="both"/>
        <w:rPr>
          <w:rFonts w:cs="Arial"/>
          <w:sz w:val="24"/>
          <w:szCs w:val="24"/>
        </w:rPr>
      </w:pPr>
      <w:r>
        <w:rPr>
          <w:rFonts w:cs="Arial"/>
          <w:sz w:val="24"/>
          <w:szCs w:val="24"/>
        </w:rPr>
        <w:t>Tilstede:</w:t>
      </w:r>
    </w:p>
    <w:p w14:paraId="6FDD49FF" w14:textId="2B472DCD" w:rsidR="0082756B" w:rsidRDefault="0082756B" w:rsidP="00993AD9">
      <w:pPr>
        <w:spacing w:after="0" w:line="290" w:lineRule="exact"/>
        <w:jc w:val="both"/>
        <w:rPr>
          <w:rFonts w:cs="Arial"/>
          <w:sz w:val="24"/>
          <w:szCs w:val="24"/>
        </w:rPr>
      </w:pPr>
      <w:r>
        <w:rPr>
          <w:rFonts w:cs="Arial"/>
          <w:sz w:val="24"/>
          <w:szCs w:val="24"/>
        </w:rPr>
        <w:t>Erik Jylling, Danske Regioner</w:t>
      </w:r>
    </w:p>
    <w:p w14:paraId="216FF6E8" w14:textId="74796324" w:rsidR="0082756B" w:rsidRDefault="0082756B" w:rsidP="00993AD9">
      <w:pPr>
        <w:spacing w:after="0" w:line="290" w:lineRule="exact"/>
        <w:jc w:val="both"/>
        <w:rPr>
          <w:rFonts w:cs="Arial"/>
          <w:sz w:val="24"/>
          <w:szCs w:val="24"/>
        </w:rPr>
      </w:pPr>
      <w:r>
        <w:rPr>
          <w:rFonts w:cs="Arial"/>
          <w:sz w:val="24"/>
          <w:szCs w:val="24"/>
        </w:rPr>
        <w:t>Marianne Terkelsen, Region Nordjylland</w:t>
      </w:r>
    </w:p>
    <w:p w14:paraId="7CC8CBED" w14:textId="77777777" w:rsidR="0082756B" w:rsidRDefault="0082756B" w:rsidP="00993AD9">
      <w:pPr>
        <w:spacing w:after="0" w:line="290" w:lineRule="exact"/>
        <w:jc w:val="both"/>
        <w:rPr>
          <w:rFonts w:cs="Arial"/>
          <w:sz w:val="24"/>
          <w:szCs w:val="24"/>
        </w:rPr>
      </w:pPr>
      <w:r>
        <w:rPr>
          <w:rFonts w:cs="Arial"/>
          <w:sz w:val="24"/>
          <w:szCs w:val="24"/>
        </w:rPr>
        <w:t>Anne Gammelgaard, Region Midtjylland</w:t>
      </w:r>
    </w:p>
    <w:p w14:paraId="3E4444E0" w14:textId="77777777" w:rsidR="0082756B" w:rsidRDefault="0082756B" w:rsidP="00993AD9">
      <w:pPr>
        <w:spacing w:after="0" w:line="290" w:lineRule="exact"/>
        <w:jc w:val="both"/>
        <w:rPr>
          <w:rFonts w:cs="Arial"/>
          <w:sz w:val="24"/>
          <w:szCs w:val="24"/>
        </w:rPr>
      </w:pPr>
      <w:r>
        <w:rPr>
          <w:rFonts w:cs="Arial"/>
          <w:sz w:val="24"/>
          <w:szCs w:val="24"/>
        </w:rPr>
        <w:t>Bjarne Dahler-Eriksen, Region Syddanmark</w:t>
      </w:r>
    </w:p>
    <w:p w14:paraId="5C130FED" w14:textId="77777777" w:rsidR="0082756B" w:rsidRDefault="0082756B" w:rsidP="00993AD9">
      <w:pPr>
        <w:spacing w:after="0" w:line="290" w:lineRule="exact"/>
        <w:jc w:val="both"/>
        <w:rPr>
          <w:rFonts w:cs="Arial"/>
          <w:sz w:val="24"/>
          <w:szCs w:val="24"/>
        </w:rPr>
      </w:pPr>
      <w:r>
        <w:rPr>
          <w:rFonts w:cs="Arial"/>
          <w:sz w:val="24"/>
          <w:szCs w:val="24"/>
        </w:rPr>
        <w:t>Mads Haugaard, Region Syddanmark</w:t>
      </w:r>
    </w:p>
    <w:p w14:paraId="6256ED08" w14:textId="77777777" w:rsidR="0082756B" w:rsidRDefault="0082756B" w:rsidP="00993AD9">
      <w:pPr>
        <w:spacing w:after="0" w:line="290" w:lineRule="exact"/>
        <w:jc w:val="both"/>
        <w:rPr>
          <w:rFonts w:cs="Arial"/>
          <w:sz w:val="24"/>
          <w:szCs w:val="24"/>
        </w:rPr>
      </w:pPr>
      <w:r>
        <w:rPr>
          <w:rFonts w:cs="Arial"/>
          <w:sz w:val="24"/>
          <w:szCs w:val="24"/>
        </w:rPr>
        <w:t>Karina Jensen, Region Sjælland</w:t>
      </w:r>
    </w:p>
    <w:p w14:paraId="3BD0485D" w14:textId="77777777" w:rsidR="0082756B" w:rsidRDefault="0082756B" w:rsidP="00993AD9">
      <w:pPr>
        <w:spacing w:after="0" w:line="290" w:lineRule="exact"/>
        <w:jc w:val="both"/>
        <w:rPr>
          <w:rFonts w:cs="Arial"/>
          <w:sz w:val="24"/>
          <w:szCs w:val="24"/>
        </w:rPr>
      </w:pPr>
      <w:r>
        <w:rPr>
          <w:rFonts w:cs="Arial"/>
          <w:sz w:val="24"/>
          <w:szCs w:val="24"/>
        </w:rPr>
        <w:t>Nadja Ausker, Region Hovedstaden</w:t>
      </w:r>
    </w:p>
    <w:p w14:paraId="4074E64F" w14:textId="77777777" w:rsidR="0082756B" w:rsidRDefault="0082756B" w:rsidP="00993AD9">
      <w:pPr>
        <w:spacing w:after="0" w:line="290" w:lineRule="exact"/>
        <w:jc w:val="both"/>
        <w:rPr>
          <w:rFonts w:cs="Arial"/>
          <w:sz w:val="24"/>
          <w:szCs w:val="24"/>
        </w:rPr>
      </w:pPr>
      <w:r>
        <w:rPr>
          <w:rFonts w:cs="Arial"/>
          <w:sz w:val="24"/>
          <w:szCs w:val="24"/>
        </w:rPr>
        <w:t>Jens Winther Jensen, RKKP</w:t>
      </w:r>
    </w:p>
    <w:p w14:paraId="5FB44C53" w14:textId="77777777" w:rsidR="0082756B" w:rsidRDefault="0082756B" w:rsidP="00993AD9">
      <w:pPr>
        <w:spacing w:after="0" w:line="290" w:lineRule="exact"/>
        <w:jc w:val="both"/>
        <w:rPr>
          <w:rFonts w:cs="Arial"/>
          <w:sz w:val="24"/>
          <w:szCs w:val="24"/>
        </w:rPr>
      </w:pPr>
      <w:r>
        <w:rPr>
          <w:rFonts w:cs="Arial"/>
          <w:sz w:val="24"/>
          <w:szCs w:val="24"/>
        </w:rPr>
        <w:t xml:space="preserve">Anette Lykke Petri, Styrelsen for Patientsikkerhed </w:t>
      </w:r>
    </w:p>
    <w:p w14:paraId="22E0EE03" w14:textId="77777777" w:rsidR="0082756B" w:rsidRDefault="0082756B" w:rsidP="00993AD9">
      <w:pPr>
        <w:spacing w:after="0" w:line="290" w:lineRule="exact"/>
        <w:jc w:val="both"/>
        <w:rPr>
          <w:rFonts w:cs="Arial"/>
          <w:sz w:val="24"/>
          <w:szCs w:val="24"/>
        </w:rPr>
      </w:pPr>
      <w:r>
        <w:rPr>
          <w:rFonts w:cs="Arial"/>
          <w:sz w:val="24"/>
          <w:szCs w:val="24"/>
        </w:rPr>
        <w:t>Lisbeth Høg-Jensen, Kræftens Bekæmpelse</w:t>
      </w:r>
    </w:p>
    <w:p w14:paraId="117FAF43" w14:textId="4E38BB17" w:rsidR="0082756B" w:rsidRDefault="0082756B" w:rsidP="00993AD9">
      <w:pPr>
        <w:spacing w:after="0" w:line="290" w:lineRule="exact"/>
        <w:jc w:val="both"/>
        <w:rPr>
          <w:rFonts w:cs="Arial"/>
          <w:sz w:val="24"/>
          <w:szCs w:val="24"/>
        </w:rPr>
      </w:pPr>
      <w:r>
        <w:rPr>
          <w:rFonts w:cs="Arial"/>
          <w:sz w:val="24"/>
          <w:szCs w:val="24"/>
        </w:rPr>
        <w:t>Lise Holten, KL</w:t>
      </w:r>
    </w:p>
    <w:p w14:paraId="716E307A" w14:textId="2EB5D15B" w:rsidR="0082756B" w:rsidRDefault="0082756B" w:rsidP="00993AD9">
      <w:pPr>
        <w:spacing w:after="0" w:line="290" w:lineRule="exact"/>
        <w:jc w:val="both"/>
        <w:rPr>
          <w:rFonts w:cs="Arial"/>
          <w:sz w:val="24"/>
          <w:szCs w:val="24"/>
        </w:rPr>
      </w:pPr>
      <w:r>
        <w:rPr>
          <w:rFonts w:cs="Arial"/>
          <w:sz w:val="24"/>
          <w:szCs w:val="24"/>
        </w:rPr>
        <w:t>Jonathan Schloss, PLO</w:t>
      </w:r>
    </w:p>
    <w:p w14:paraId="6A73498C" w14:textId="77777777" w:rsidR="0082756B" w:rsidRDefault="0082756B" w:rsidP="00993AD9">
      <w:pPr>
        <w:spacing w:after="0" w:line="290" w:lineRule="exact"/>
        <w:jc w:val="both"/>
        <w:rPr>
          <w:rFonts w:cs="Arial"/>
          <w:sz w:val="24"/>
          <w:szCs w:val="24"/>
        </w:rPr>
      </w:pPr>
      <w:r>
        <w:rPr>
          <w:rFonts w:cs="Arial"/>
          <w:sz w:val="24"/>
          <w:szCs w:val="24"/>
        </w:rPr>
        <w:t>Jesper Lihn, Sundhedsministeriet</w:t>
      </w:r>
    </w:p>
    <w:p w14:paraId="63D96024" w14:textId="77777777" w:rsidR="0082756B" w:rsidRDefault="0082756B" w:rsidP="00993AD9">
      <w:pPr>
        <w:spacing w:after="0" w:line="290" w:lineRule="exact"/>
        <w:jc w:val="both"/>
        <w:rPr>
          <w:rFonts w:cs="Arial"/>
          <w:sz w:val="24"/>
          <w:szCs w:val="24"/>
        </w:rPr>
      </w:pPr>
      <w:r>
        <w:rPr>
          <w:rFonts w:cs="Arial"/>
          <w:sz w:val="24"/>
          <w:szCs w:val="24"/>
        </w:rPr>
        <w:t>Maj-Britt Juhl-Poulsen, Danske Regioner</w:t>
      </w:r>
    </w:p>
    <w:p w14:paraId="254A2E94" w14:textId="77777777" w:rsidR="0082756B" w:rsidRDefault="0082756B" w:rsidP="00993AD9">
      <w:pPr>
        <w:spacing w:after="0" w:line="290" w:lineRule="exact"/>
        <w:jc w:val="both"/>
        <w:rPr>
          <w:rFonts w:cs="Arial"/>
          <w:sz w:val="24"/>
          <w:szCs w:val="24"/>
        </w:rPr>
      </w:pPr>
      <w:r>
        <w:rPr>
          <w:rFonts w:cs="Arial"/>
          <w:sz w:val="24"/>
          <w:szCs w:val="24"/>
        </w:rPr>
        <w:t>Emilie Sophie Frank, Danske Regioner</w:t>
      </w:r>
    </w:p>
    <w:p w14:paraId="29E9B404" w14:textId="77777777" w:rsidR="0082756B" w:rsidRDefault="0082756B" w:rsidP="00993AD9">
      <w:pPr>
        <w:spacing w:after="0" w:line="290" w:lineRule="exact"/>
        <w:jc w:val="both"/>
        <w:rPr>
          <w:rFonts w:cs="Arial"/>
          <w:sz w:val="24"/>
          <w:szCs w:val="24"/>
        </w:rPr>
      </w:pPr>
      <w:r>
        <w:rPr>
          <w:rFonts w:cs="Arial"/>
          <w:sz w:val="24"/>
          <w:szCs w:val="24"/>
        </w:rPr>
        <w:t>Perle Darsø, Region Hovedstaden – deltager under punkt 1</w:t>
      </w:r>
    </w:p>
    <w:p w14:paraId="05ABC58A" w14:textId="77777777" w:rsidR="0082756B" w:rsidRDefault="0082756B" w:rsidP="00993AD9">
      <w:pPr>
        <w:spacing w:after="0" w:line="290" w:lineRule="exact"/>
        <w:jc w:val="both"/>
        <w:rPr>
          <w:rFonts w:cs="Arial"/>
          <w:sz w:val="24"/>
          <w:szCs w:val="24"/>
        </w:rPr>
      </w:pPr>
    </w:p>
    <w:p w14:paraId="29C5E892" w14:textId="77777777" w:rsidR="0082756B" w:rsidRPr="00D57C4A" w:rsidRDefault="0082756B" w:rsidP="00993AD9">
      <w:pPr>
        <w:spacing w:after="0" w:line="290" w:lineRule="exact"/>
        <w:jc w:val="both"/>
        <w:rPr>
          <w:rFonts w:cs="Arial"/>
          <w:b/>
          <w:bCs/>
          <w:sz w:val="24"/>
          <w:szCs w:val="24"/>
        </w:rPr>
      </w:pPr>
      <w:r w:rsidRPr="00D57C4A">
        <w:rPr>
          <w:rFonts w:cs="Arial"/>
          <w:b/>
          <w:bCs/>
          <w:sz w:val="24"/>
          <w:szCs w:val="24"/>
        </w:rPr>
        <w:t>Afbud</w:t>
      </w:r>
    </w:p>
    <w:p w14:paraId="2877EDAD" w14:textId="77777777" w:rsidR="0082756B" w:rsidRDefault="0082756B" w:rsidP="00993AD9">
      <w:pPr>
        <w:spacing w:after="0" w:line="290" w:lineRule="exact"/>
        <w:jc w:val="both"/>
        <w:rPr>
          <w:rFonts w:cs="Arial"/>
          <w:sz w:val="24"/>
          <w:szCs w:val="24"/>
        </w:rPr>
      </w:pPr>
      <w:r>
        <w:rPr>
          <w:rFonts w:cs="Arial"/>
          <w:sz w:val="24"/>
          <w:szCs w:val="24"/>
        </w:rPr>
        <w:t>Anne Skriver, Region Hovedstaden</w:t>
      </w:r>
    </w:p>
    <w:p w14:paraId="1BE5C803" w14:textId="626144C5" w:rsidR="0082756B" w:rsidRDefault="0082756B" w:rsidP="00993AD9">
      <w:pPr>
        <w:spacing w:after="0" w:line="290" w:lineRule="exact"/>
        <w:jc w:val="both"/>
        <w:rPr>
          <w:rFonts w:cs="Arial"/>
          <w:sz w:val="24"/>
          <w:szCs w:val="24"/>
        </w:rPr>
      </w:pPr>
      <w:r>
        <w:rPr>
          <w:rFonts w:cs="Arial"/>
          <w:sz w:val="24"/>
          <w:szCs w:val="24"/>
        </w:rPr>
        <w:t>Ole Thomsen, Region Midtjylland</w:t>
      </w:r>
    </w:p>
    <w:p w14:paraId="0F3B56CA" w14:textId="5BF858C5" w:rsidR="0082756B" w:rsidRDefault="0082756B" w:rsidP="00993AD9">
      <w:pPr>
        <w:spacing w:after="0" w:line="290" w:lineRule="exact"/>
        <w:jc w:val="both"/>
        <w:rPr>
          <w:rFonts w:cs="Arial"/>
          <w:sz w:val="24"/>
          <w:szCs w:val="24"/>
        </w:rPr>
      </w:pPr>
      <w:r>
        <w:rPr>
          <w:rFonts w:cs="Arial"/>
          <w:sz w:val="24"/>
          <w:szCs w:val="24"/>
        </w:rPr>
        <w:t>Jens Ravnholt Pedersen, Region Nordjylland</w:t>
      </w:r>
    </w:p>
    <w:p w14:paraId="7CF446E7" w14:textId="77777777" w:rsidR="0082756B" w:rsidRDefault="0082756B" w:rsidP="00993AD9">
      <w:pPr>
        <w:spacing w:after="0" w:line="290" w:lineRule="exact"/>
        <w:jc w:val="both"/>
        <w:rPr>
          <w:rFonts w:cs="Arial"/>
          <w:sz w:val="24"/>
          <w:szCs w:val="24"/>
        </w:rPr>
      </w:pPr>
      <w:r>
        <w:rPr>
          <w:rFonts w:cs="Arial"/>
          <w:sz w:val="24"/>
          <w:szCs w:val="24"/>
        </w:rPr>
        <w:t>Søren Brostrøm, Sundhedsstyrelsen</w:t>
      </w:r>
    </w:p>
    <w:p w14:paraId="4251103E" w14:textId="77777777" w:rsidR="0082756B" w:rsidRDefault="0082756B" w:rsidP="00993AD9">
      <w:pPr>
        <w:spacing w:after="0" w:line="290" w:lineRule="exact"/>
        <w:jc w:val="both"/>
        <w:rPr>
          <w:rFonts w:cs="Arial"/>
          <w:sz w:val="24"/>
          <w:szCs w:val="24"/>
        </w:rPr>
      </w:pPr>
      <w:r>
        <w:rPr>
          <w:rFonts w:cs="Arial"/>
          <w:sz w:val="24"/>
          <w:szCs w:val="24"/>
        </w:rPr>
        <w:t>Trine Vig Houe, KL</w:t>
      </w:r>
    </w:p>
    <w:p w14:paraId="044919F8" w14:textId="293068B7" w:rsidR="0082756B" w:rsidRDefault="0082756B" w:rsidP="00993AD9">
      <w:pPr>
        <w:spacing w:after="0" w:line="290" w:lineRule="exact"/>
        <w:jc w:val="both"/>
        <w:rPr>
          <w:rFonts w:cs="Arial"/>
          <w:sz w:val="24"/>
          <w:szCs w:val="24"/>
        </w:rPr>
      </w:pPr>
      <w:r w:rsidRPr="00E706FA">
        <w:rPr>
          <w:rFonts w:cs="Arial"/>
          <w:sz w:val="24"/>
          <w:szCs w:val="24"/>
        </w:rPr>
        <w:t>Dorte Bagger, Region Hovedstaden</w:t>
      </w:r>
    </w:p>
    <w:p w14:paraId="412DFB23" w14:textId="1C085292" w:rsidR="0082756B" w:rsidRDefault="0082756B" w:rsidP="00993AD9">
      <w:pPr>
        <w:spacing w:after="0" w:line="290" w:lineRule="exact"/>
        <w:jc w:val="both"/>
        <w:rPr>
          <w:rFonts w:cs="Arial"/>
          <w:sz w:val="24"/>
          <w:szCs w:val="24"/>
        </w:rPr>
      </w:pPr>
    </w:p>
    <w:p w14:paraId="70895F4A" w14:textId="77777777" w:rsidR="0082756B" w:rsidRPr="00F9049E" w:rsidRDefault="0082756B" w:rsidP="00993AD9">
      <w:pPr>
        <w:pStyle w:val="Listeafsnit"/>
        <w:numPr>
          <w:ilvl w:val="0"/>
          <w:numId w:val="1"/>
        </w:numPr>
        <w:spacing w:after="0" w:line="290" w:lineRule="exact"/>
        <w:jc w:val="both"/>
        <w:rPr>
          <w:rFonts w:cs="Arial"/>
          <w:sz w:val="24"/>
          <w:szCs w:val="24"/>
        </w:rPr>
      </w:pPr>
      <w:r w:rsidRPr="00CD48F7">
        <w:rPr>
          <w:rFonts w:cs="Arial"/>
          <w:b/>
          <w:bCs/>
          <w:sz w:val="24"/>
          <w:szCs w:val="24"/>
        </w:rPr>
        <w:t>Drøftelse af udviklingen af LKT-området</w:t>
      </w:r>
    </w:p>
    <w:p w14:paraId="61199F2E" w14:textId="77777777" w:rsidR="0082756B" w:rsidRDefault="0082756B" w:rsidP="00993AD9">
      <w:pPr>
        <w:spacing w:after="0" w:line="290" w:lineRule="exact"/>
        <w:ind w:left="284"/>
        <w:jc w:val="both"/>
        <w:rPr>
          <w:rFonts w:cs="Arial"/>
          <w:sz w:val="24"/>
          <w:szCs w:val="24"/>
        </w:rPr>
      </w:pPr>
    </w:p>
    <w:p w14:paraId="2EFC86F2" w14:textId="77777777" w:rsidR="0082756B" w:rsidRPr="00301F91" w:rsidRDefault="0082756B" w:rsidP="00993AD9">
      <w:pPr>
        <w:spacing w:after="0" w:line="290" w:lineRule="exact"/>
        <w:ind w:left="709"/>
        <w:jc w:val="both"/>
        <w:rPr>
          <w:rFonts w:cs="Arial"/>
          <w:i/>
          <w:iCs/>
          <w:sz w:val="24"/>
          <w:szCs w:val="24"/>
        </w:rPr>
      </w:pPr>
      <w:r w:rsidRPr="00301F91">
        <w:rPr>
          <w:rFonts w:cs="Arial"/>
          <w:i/>
          <w:iCs/>
          <w:sz w:val="24"/>
          <w:szCs w:val="24"/>
        </w:rPr>
        <w:t>Indledning</w:t>
      </w:r>
    </w:p>
    <w:p w14:paraId="28D1C696" w14:textId="77777777" w:rsidR="0082756B" w:rsidRDefault="0082756B" w:rsidP="00993AD9">
      <w:pPr>
        <w:spacing w:after="0" w:line="290" w:lineRule="exact"/>
        <w:ind w:left="709"/>
        <w:jc w:val="both"/>
        <w:rPr>
          <w:rFonts w:cs="Arial"/>
          <w:sz w:val="24"/>
          <w:szCs w:val="24"/>
        </w:rPr>
      </w:pPr>
      <w:r w:rsidRPr="00C4150C">
        <w:rPr>
          <w:rFonts w:cs="Arial"/>
          <w:sz w:val="24"/>
          <w:szCs w:val="24"/>
        </w:rPr>
        <w:t xml:space="preserve">Lærings- og kvalitetsteams i den nuværende form blev aftalt med økonomiaftalen for 2016 sammen med de nationale mål og det nationale ledelsesprogram. </w:t>
      </w:r>
      <w:r>
        <w:rPr>
          <w:rFonts w:cs="Arial"/>
          <w:sz w:val="24"/>
          <w:szCs w:val="24"/>
        </w:rPr>
        <w:t xml:space="preserve">På sidste styregruppemøde tog styregruppen hul på drøftelsen af udviklingen af </w:t>
      </w:r>
      <w:r w:rsidRPr="00C4150C">
        <w:rPr>
          <w:rFonts w:cs="Arial"/>
          <w:sz w:val="24"/>
          <w:szCs w:val="24"/>
        </w:rPr>
        <w:t xml:space="preserve">LKT-området </w:t>
      </w:r>
      <w:r>
        <w:rPr>
          <w:rFonts w:cs="Arial"/>
          <w:sz w:val="24"/>
          <w:szCs w:val="24"/>
        </w:rPr>
        <w:t xml:space="preserve">i </w:t>
      </w:r>
      <w:r w:rsidRPr="00C4150C">
        <w:rPr>
          <w:rFonts w:cs="Arial"/>
          <w:sz w:val="24"/>
          <w:szCs w:val="24"/>
        </w:rPr>
        <w:t>de kommende år.</w:t>
      </w:r>
      <w:r>
        <w:rPr>
          <w:rFonts w:cs="Arial"/>
          <w:sz w:val="24"/>
          <w:szCs w:val="24"/>
        </w:rPr>
        <w:t xml:space="preserve"> Der ønskes </w:t>
      </w:r>
      <w:r>
        <w:rPr>
          <w:rFonts w:cs="Arial"/>
          <w:sz w:val="24"/>
          <w:szCs w:val="24"/>
        </w:rPr>
        <w:lastRenderedPageBreak/>
        <w:t>med dette punkt en bred drøftelse af, hvordan styregruppen ser udviklingen af LKT-området. Der lægges ikke op til beslutninger om ændringer af LKT-modellen på dette møde.</w:t>
      </w:r>
    </w:p>
    <w:p w14:paraId="21F66062" w14:textId="77777777" w:rsidR="0082756B" w:rsidRDefault="0082756B" w:rsidP="00993AD9">
      <w:pPr>
        <w:spacing w:after="0" w:line="290" w:lineRule="exact"/>
        <w:ind w:left="709"/>
        <w:jc w:val="both"/>
        <w:rPr>
          <w:rFonts w:cs="Arial"/>
          <w:sz w:val="24"/>
          <w:szCs w:val="24"/>
        </w:rPr>
      </w:pPr>
    </w:p>
    <w:p w14:paraId="03DC41CF" w14:textId="77777777" w:rsidR="0082756B" w:rsidRDefault="0082756B" w:rsidP="00993AD9">
      <w:pPr>
        <w:spacing w:after="0" w:line="290" w:lineRule="exact"/>
        <w:ind w:left="709"/>
        <w:jc w:val="both"/>
        <w:rPr>
          <w:rFonts w:cs="Arial"/>
          <w:i/>
          <w:iCs/>
          <w:sz w:val="24"/>
          <w:szCs w:val="24"/>
        </w:rPr>
      </w:pPr>
      <w:r w:rsidRPr="004C6194">
        <w:rPr>
          <w:rFonts w:cs="Arial"/>
          <w:i/>
          <w:iCs/>
          <w:sz w:val="24"/>
          <w:szCs w:val="24"/>
        </w:rPr>
        <w:t>Indstilling</w:t>
      </w:r>
    </w:p>
    <w:p w14:paraId="33D54A23" w14:textId="77777777" w:rsidR="0082756B" w:rsidRDefault="0082756B" w:rsidP="00993AD9">
      <w:pPr>
        <w:pStyle w:val="Listeafsnit"/>
        <w:numPr>
          <w:ilvl w:val="0"/>
          <w:numId w:val="2"/>
        </w:numPr>
        <w:spacing w:after="0" w:line="290" w:lineRule="exact"/>
        <w:jc w:val="both"/>
        <w:rPr>
          <w:rFonts w:cs="Arial"/>
          <w:sz w:val="24"/>
          <w:szCs w:val="24"/>
        </w:rPr>
      </w:pPr>
      <w:r>
        <w:rPr>
          <w:rFonts w:cs="Arial"/>
          <w:sz w:val="24"/>
          <w:szCs w:val="24"/>
        </w:rPr>
        <w:t>At styregruppen deler tanker om udvikling af LKT-området – herunder de skitserede forslag fra sidste styregruppemøde, fra tovholdergruppen og fra den tværsektorielle arbejdsgruppe.</w:t>
      </w:r>
    </w:p>
    <w:p w14:paraId="1889F370" w14:textId="77777777" w:rsidR="0082756B" w:rsidRDefault="0082756B" w:rsidP="00993AD9">
      <w:pPr>
        <w:pStyle w:val="Listeafsnit"/>
        <w:numPr>
          <w:ilvl w:val="0"/>
          <w:numId w:val="2"/>
        </w:numPr>
        <w:spacing w:after="0" w:line="290" w:lineRule="exact"/>
        <w:jc w:val="both"/>
        <w:rPr>
          <w:rFonts w:cs="Arial"/>
          <w:sz w:val="24"/>
          <w:szCs w:val="24"/>
        </w:rPr>
      </w:pPr>
      <w:r>
        <w:rPr>
          <w:rFonts w:cs="Arial"/>
          <w:sz w:val="24"/>
          <w:szCs w:val="24"/>
        </w:rPr>
        <w:t>At styregruppen drøfter, hvordan man kan understøtte udviklingen af flere lokale projekter, hvorfra nogle udvikles til nationale LKT’er.</w:t>
      </w:r>
    </w:p>
    <w:p w14:paraId="7F4CD78A" w14:textId="77777777" w:rsidR="0082756B" w:rsidRDefault="0082756B" w:rsidP="00993AD9">
      <w:pPr>
        <w:pStyle w:val="Listeafsnit"/>
        <w:numPr>
          <w:ilvl w:val="0"/>
          <w:numId w:val="2"/>
        </w:numPr>
        <w:spacing w:after="0" w:line="290" w:lineRule="exact"/>
        <w:jc w:val="both"/>
        <w:rPr>
          <w:rFonts w:cs="Arial"/>
          <w:sz w:val="24"/>
          <w:szCs w:val="24"/>
        </w:rPr>
      </w:pPr>
      <w:r>
        <w:rPr>
          <w:rFonts w:cs="Arial"/>
          <w:sz w:val="24"/>
          <w:szCs w:val="24"/>
        </w:rPr>
        <w:t>At styregruppen drøfter forslaget om, at alle nationale LKT’er bygger på lokale projekter, og at indstillinger til nationale LKT’er indeholder en projektbeskrivelse.</w:t>
      </w:r>
    </w:p>
    <w:p w14:paraId="41F5D0C1" w14:textId="77777777" w:rsidR="0082756B" w:rsidRDefault="0082756B" w:rsidP="00993AD9">
      <w:pPr>
        <w:pStyle w:val="Listeafsnit"/>
        <w:numPr>
          <w:ilvl w:val="0"/>
          <w:numId w:val="2"/>
        </w:numPr>
        <w:spacing w:after="0" w:line="290" w:lineRule="exact"/>
        <w:jc w:val="both"/>
        <w:rPr>
          <w:rFonts w:cs="Arial"/>
          <w:sz w:val="24"/>
          <w:szCs w:val="24"/>
        </w:rPr>
      </w:pPr>
      <w:r>
        <w:rPr>
          <w:rFonts w:cs="Arial"/>
          <w:sz w:val="24"/>
          <w:szCs w:val="24"/>
        </w:rPr>
        <w:t>At styregruppen drøfter forslaget om at sætte en tidsfrist fra udvælgelse af emne til færdiggørelse af projektet.</w:t>
      </w:r>
    </w:p>
    <w:p w14:paraId="0E564D44" w14:textId="77777777" w:rsidR="0082756B" w:rsidRDefault="0082756B" w:rsidP="00993AD9">
      <w:pPr>
        <w:pStyle w:val="Listeafsnit"/>
        <w:numPr>
          <w:ilvl w:val="0"/>
          <w:numId w:val="2"/>
        </w:numPr>
        <w:spacing w:after="0" w:line="290" w:lineRule="exact"/>
        <w:jc w:val="both"/>
        <w:rPr>
          <w:rFonts w:cs="Arial"/>
          <w:sz w:val="24"/>
          <w:szCs w:val="24"/>
        </w:rPr>
      </w:pPr>
      <w:r>
        <w:rPr>
          <w:rFonts w:cs="Arial"/>
          <w:sz w:val="24"/>
          <w:szCs w:val="24"/>
        </w:rPr>
        <w:t xml:space="preserve">At styregruppen drøfter muligheden for, at sundhedsklyngerne bruges til at </w:t>
      </w:r>
      <w:r w:rsidRPr="008003B6">
        <w:rPr>
          <w:rFonts w:cs="Arial"/>
          <w:sz w:val="24"/>
          <w:szCs w:val="24"/>
        </w:rPr>
        <w:t xml:space="preserve">udpege emner, der egner sig til tværsektorielle </w:t>
      </w:r>
      <w:r>
        <w:rPr>
          <w:rFonts w:cs="Arial"/>
          <w:sz w:val="24"/>
          <w:szCs w:val="24"/>
        </w:rPr>
        <w:t xml:space="preserve">lokale LKT’er og til at udpege succesfulde lokale tværsektorielle LKT’er, der egner sig til national skalering. </w:t>
      </w:r>
    </w:p>
    <w:p w14:paraId="06547140" w14:textId="22FF82C3" w:rsidR="0082756B" w:rsidRDefault="0082756B" w:rsidP="00993AD9">
      <w:pPr>
        <w:spacing w:after="0" w:line="290" w:lineRule="exact"/>
        <w:jc w:val="both"/>
        <w:rPr>
          <w:rFonts w:cs="Arial"/>
          <w:sz w:val="24"/>
          <w:szCs w:val="24"/>
        </w:rPr>
      </w:pPr>
    </w:p>
    <w:p w14:paraId="3F482950" w14:textId="124856FE" w:rsidR="0082756B" w:rsidRPr="003C41EE" w:rsidRDefault="0082756B" w:rsidP="00993AD9">
      <w:pPr>
        <w:spacing w:after="0" w:line="290" w:lineRule="exact"/>
        <w:ind w:left="709"/>
        <w:jc w:val="both"/>
        <w:rPr>
          <w:rFonts w:cs="Arial"/>
          <w:i/>
          <w:iCs/>
          <w:sz w:val="24"/>
          <w:szCs w:val="24"/>
        </w:rPr>
      </w:pPr>
      <w:r w:rsidRPr="003C41EE">
        <w:rPr>
          <w:rFonts w:cs="Arial"/>
          <w:i/>
          <w:iCs/>
          <w:sz w:val="24"/>
          <w:szCs w:val="24"/>
        </w:rPr>
        <w:t>Referat</w:t>
      </w:r>
    </w:p>
    <w:p w14:paraId="4CF2C3ED" w14:textId="3D607491" w:rsidR="00C2737C" w:rsidRDefault="00C2737C" w:rsidP="00993AD9">
      <w:pPr>
        <w:spacing w:after="0" w:line="290" w:lineRule="exact"/>
        <w:ind w:left="709"/>
        <w:jc w:val="both"/>
        <w:rPr>
          <w:rFonts w:cs="Arial"/>
          <w:sz w:val="24"/>
          <w:szCs w:val="24"/>
        </w:rPr>
      </w:pPr>
      <w:r>
        <w:rPr>
          <w:rFonts w:cs="Arial"/>
          <w:sz w:val="24"/>
          <w:szCs w:val="24"/>
        </w:rPr>
        <w:t xml:space="preserve">Perle Darsø motiverede tovholdergruppens forslag til justering af LKT-modellen – herunder behovet for en kortere proces, så der ikke mistes momentum. Dette kan bl.a. opnås ved, at alle nationale LKT’er bygger på et succesfuldt lokalt projekt. </w:t>
      </w:r>
    </w:p>
    <w:p w14:paraId="3864A9FB" w14:textId="77777777" w:rsidR="00993AD9" w:rsidRDefault="00993AD9" w:rsidP="00993AD9">
      <w:pPr>
        <w:spacing w:after="0" w:line="290" w:lineRule="exact"/>
        <w:ind w:left="709"/>
        <w:jc w:val="both"/>
        <w:rPr>
          <w:rFonts w:cs="Arial"/>
          <w:sz w:val="24"/>
          <w:szCs w:val="24"/>
        </w:rPr>
      </w:pPr>
    </w:p>
    <w:p w14:paraId="47D33241" w14:textId="1D836F38" w:rsidR="00C2737C" w:rsidRDefault="00C2737C" w:rsidP="00993AD9">
      <w:pPr>
        <w:spacing w:after="0" w:line="290" w:lineRule="exact"/>
        <w:ind w:left="709"/>
        <w:jc w:val="both"/>
        <w:rPr>
          <w:rFonts w:cs="Arial"/>
          <w:sz w:val="24"/>
          <w:szCs w:val="24"/>
        </w:rPr>
      </w:pPr>
      <w:r>
        <w:rPr>
          <w:rFonts w:cs="Arial"/>
          <w:sz w:val="24"/>
          <w:szCs w:val="24"/>
        </w:rPr>
        <w:t xml:space="preserve">Styregruppen bakkede op om dette. Flere i styregruppen gjorde opmærksom på, at det fortsat er vigtigt at fastholde nationale LKT’er. Det blev fremhævet, at </w:t>
      </w:r>
      <w:proofErr w:type="spellStart"/>
      <w:r>
        <w:rPr>
          <w:rFonts w:cs="Arial"/>
          <w:sz w:val="24"/>
          <w:szCs w:val="24"/>
        </w:rPr>
        <w:t>LKT’erne</w:t>
      </w:r>
      <w:proofErr w:type="spellEnd"/>
      <w:r>
        <w:rPr>
          <w:rFonts w:cs="Arial"/>
          <w:sz w:val="24"/>
          <w:szCs w:val="24"/>
        </w:rPr>
        <w:t xml:space="preserve"> er gode til at skabe sammenhæng mellem de forskellige hospitalsafdelinger, </w:t>
      </w:r>
      <w:r w:rsidR="00C72018">
        <w:rPr>
          <w:rFonts w:cs="Arial"/>
          <w:sz w:val="24"/>
          <w:szCs w:val="24"/>
        </w:rPr>
        <w:t xml:space="preserve">at </w:t>
      </w:r>
      <w:r>
        <w:rPr>
          <w:rFonts w:cs="Arial"/>
          <w:sz w:val="24"/>
          <w:szCs w:val="24"/>
        </w:rPr>
        <w:t xml:space="preserve">det er kliniknært og løser kliniknære problemstillinger og </w:t>
      </w:r>
      <w:r w:rsidR="00C72018">
        <w:rPr>
          <w:rFonts w:cs="Arial"/>
          <w:sz w:val="24"/>
          <w:szCs w:val="24"/>
        </w:rPr>
        <w:t>at L</w:t>
      </w:r>
      <w:r>
        <w:rPr>
          <w:rFonts w:cs="Arial"/>
          <w:sz w:val="24"/>
          <w:szCs w:val="24"/>
        </w:rPr>
        <w:t>KT’er er gode til at skabe ensartethed på tværs af landet.</w:t>
      </w:r>
    </w:p>
    <w:p w14:paraId="5D68D8E0" w14:textId="77777777" w:rsidR="00993AD9" w:rsidRDefault="00993AD9" w:rsidP="00993AD9">
      <w:pPr>
        <w:spacing w:after="0" w:line="290" w:lineRule="exact"/>
        <w:ind w:left="709"/>
        <w:jc w:val="both"/>
        <w:rPr>
          <w:rFonts w:cs="Arial"/>
          <w:sz w:val="24"/>
          <w:szCs w:val="24"/>
        </w:rPr>
      </w:pPr>
    </w:p>
    <w:p w14:paraId="036E498C" w14:textId="479EAA23" w:rsidR="00A679F9" w:rsidRDefault="00C2737C" w:rsidP="00993AD9">
      <w:pPr>
        <w:spacing w:after="0" w:line="290" w:lineRule="exact"/>
        <w:ind w:left="709"/>
        <w:jc w:val="both"/>
        <w:rPr>
          <w:rFonts w:cs="Arial"/>
          <w:sz w:val="24"/>
          <w:szCs w:val="24"/>
        </w:rPr>
      </w:pPr>
      <w:r w:rsidRPr="00C2737C">
        <w:rPr>
          <w:rFonts w:cs="Arial"/>
          <w:sz w:val="24"/>
          <w:szCs w:val="24"/>
        </w:rPr>
        <w:t>Der var generel enighed om, at det vil være en god idé at have LKT’er på flere niveauer – og at de nationale LKT’er skal have et fast fundament at stå på. Dvs. at de enten bør bygge på lokale projekter, der opskaleres gennem et nationalt LKT</w:t>
      </w:r>
      <w:r w:rsidR="00C72018">
        <w:rPr>
          <w:rFonts w:cs="Arial"/>
          <w:sz w:val="24"/>
          <w:szCs w:val="24"/>
        </w:rPr>
        <w:t xml:space="preserve">, </w:t>
      </w:r>
      <w:r w:rsidRPr="00C2737C">
        <w:rPr>
          <w:rFonts w:cs="Arial"/>
          <w:sz w:val="24"/>
          <w:szCs w:val="24"/>
        </w:rPr>
        <w:t xml:space="preserve">eller at de bygger på et fast fundament som fx en national retningslinje, der udbredes gennem et nationalt LKT. Det blev også nævnt, at man skal holde fast i metoden med bl.a. miniafprøvninger. </w:t>
      </w:r>
      <w:r w:rsidR="00E441ED">
        <w:rPr>
          <w:rFonts w:cs="Arial"/>
          <w:sz w:val="24"/>
          <w:szCs w:val="24"/>
        </w:rPr>
        <w:t>Der var bred enighed i styregruppen om, at LKT ikke egner sig til at skabe enighed blandt klinikerne om behandling.</w:t>
      </w:r>
    </w:p>
    <w:p w14:paraId="4A6EAF2C" w14:textId="77777777" w:rsidR="00993AD9" w:rsidRDefault="00993AD9" w:rsidP="00993AD9">
      <w:pPr>
        <w:spacing w:after="0" w:line="290" w:lineRule="exact"/>
        <w:ind w:left="709"/>
        <w:jc w:val="both"/>
        <w:rPr>
          <w:rFonts w:cs="Arial"/>
          <w:sz w:val="24"/>
          <w:szCs w:val="24"/>
        </w:rPr>
      </w:pPr>
    </w:p>
    <w:p w14:paraId="4B890AB2" w14:textId="1CDDBB2F" w:rsidR="00A679F9" w:rsidRPr="00C72018" w:rsidRDefault="00A679F9" w:rsidP="00C72018">
      <w:pPr>
        <w:spacing w:after="0" w:line="290" w:lineRule="exact"/>
        <w:ind w:left="709"/>
        <w:jc w:val="both"/>
        <w:rPr>
          <w:rFonts w:cs="Arial"/>
          <w:sz w:val="24"/>
          <w:szCs w:val="24"/>
        </w:rPr>
      </w:pPr>
      <w:r>
        <w:rPr>
          <w:rFonts w:cs="Arial"/>
          <w:sz w:val="24"/>
          <w:szCs w:val="24"/>
        </w:rPr>
        <w:t xml:space="preserve">Det blev også drøftet, hvordan almen praksis kan deltage i LKT-arbejdet. PLO </w:t>
      </w:r>
      <w:r w:rsidR="00DC33F3">
        <w:rPr>
          <w:rFonts w:cs="Arial"/>
          <w:sz w:val="24"/>
          <w:szCs w:val="24"/>
        </w:rPr>
        <w:t>understregede</w:t>
      </w:r>
      <w:r>
        <w:rPr>
          <w:rFonts w:cs="Arial"/>
          <w:sz w:val="24"/>
          <w:szCs w:val="24"/>
        </w:rPr>
        <w:t>, at almen praksis ikke har mulighed for at deltage i et fuldt LKT-set-up med mange seminarer</w:t>
      </w:r>
      <w:r w:rsidR="00C72018">
        <w:rPr>
          <w:rFonts w:cs="Arial"/>
          <w:sz w:val="24"/>
          <w:szCs w:val="24"/>
        </w:rPr>
        <w:t>,</w:t>
      </w:r>
      <w:r>
        <w:rPr>
          <w:rFonts w:cs="Arial"/>
          <w:sz w:val="24"/>
          <w:szCs w:val="24"/>
        </w:rPr>
        <w:t xml:space="preserve"> og hvor man selv skal ind</w:t>
      </w:r>
      <w:r>
        <w:rPr>
          <w:rFonts w:cs="Arial"/>
          <w:sz w:val="24"/>
          <w:szCs w:val="24"/>
        </w:rPr>
        <w:lastRenderedPageBreak/>
        <w:t xml:space="preserve">samle og bearbejde data. </w:t>
      </w:r>
      <w:r w:rsidR="00DC33F3">
        <w:rPr>
          <w:rFonts w:cs="Arial"/>
          <w:sz w:val="24"/>
          <w:szCs w:val="24"/>
        </w:rPr>
        <w:t xml:space="preserve">Forskellen er at almen praksis er små organisationer </w:t>
      </w:r>
      <w:r w:rsidR="00DC33F3" w:rsidRPr="00C72018">
        <w:rPr>
          <w:rFonts w:cs="Arial"/>
          <w:sz w:val="24"/>
          <w:szCs w:val="24"/>
        </w:rPr>
        <w:t xml:space="preserve">modsat hospitalerne. </w:t>
      </w:r>
      <w:r w:rsidRPr="00C72018">
        <w:rPr>
          <w:rFonts w:cs="Arial"/>
          <w:sz w:val="24"/>
          <w:szCs w:val="24"/>
        </w:rPr>
        <w:t>Almen praksis efterspurgte en ”plug-and-</w:t>
      </w:r>
      <w:proofErr w:type="spellStart"/>
      <w:r w:rsidRPr="00C72018">
        <w:rPr>
          <w:rFonts w:cs="Arial"/>
          <w:sz w:val="24"/>
          <w:szCs w:val="24"/>
        </w:rPr>
        <w:t>play</w:t>
      </w:r>
      <w:proofErr w:type="spellEnd"/>
      <w:r w:rsidRPr="00C72018">
        <w:rPr>
          <w:rFonts w:cs="Arial"/>
          <w:sz w:val="24"/>
          <w:szCs w:val="24"/>
        </w:rPr>
        <w:t xml:space="preserve">”-model med bearbejdet data. </w:t>
      </w:r>
      <w:r w:rsidR="00C2737C" w:rsidRPr="00C72018">
        <w:rPr>
          <w:rFonts w:cs="Arial"/>
          <w:sz w:val="24"/>
          <w:szCs w:val="24"/>
        </w:rPr>
        <w:t xml:space="preserve">Det må gerne ligne </w:t>
      </w:r>
      <w:proofErr w:type="spellStart"/>
      <w:r w:rsidR="00C2737C" w:rsidRPr="00C72018">
        <w:rPr>
          <w:rFonts w:cs="Arial"/>
          <w:sz w:val="24"/>
          <w:szCs w:val="24"/>
        </w:rPr>
        <w:t>KiAP</w:t>
      </w:r>
      <w:proofErr w:type="spellEnd"/>
      <w:r w:rsidR="00C2737C" w:rsidRPr="00C72018">
        <w:rPr>
          <w:rFonts w:cs="Arial"/>
          <w:sz w:val="24"/>
          <w:szCs w:val="24"/>
        </w:rPr>
        <w:t>-klyngepakkerne.</w:t>
      </w:r>
      <w:r w:rsidR="00DC33F3" w:rsidRPr="00C72018">
        <w:rPr>
          <w:rFonts w:cs="Arial"/>
          <w:sz w:val="24"/>
          <w:szCs w:val="24"/>
        </w:rPr>
        <w:t xml:space="preserve"> For PLO </w:t>
      </w:r>
      <w:r w:rsidR="00C72018">
        <w:rPr>
          <w:rFonts w:cs="Arial"/>
          <w:sz w:val="24"/>
          <w:szCs w:val="24"/>
        </w:rPr>
        <w:t>er det vigtigt at holde antallet af møder nede. PLO sagde, at man fx kunne have ét møde med præsentation af data og interventionen, hvorefter man går hver til sit og implementerer – og så ét møde til, hvor man følger op på data.</w:t>
      </w:r>
    </w:p>
    <w:p w14:paraId="459C9E5F" w14:textId="77777777" w:rsidR="00C72018" w:rsidRDefault="00C72018" w:rsidP="00993AD9">
      <w:pPr>
        <w:spacing w:after="0" w:line="290" w:lineRule="exact"/>
        <w:ind w:left="709"/>
        <w:jc w:val="both"/>
        <w:rPr>
          <w:rFonts w:cs="Arial"/>
          <w:sz w:val="24"/>
          <w:szCs w:val="24"/>
        </w:rPr>
      </w:pPr>
    </w:p>
    <w:p w14:paraId="261D8456" w14:textId="24748319" w:rsidR="00A679F9" w:rsidRDefault="00A679F9" w:rsidP="00993AD9">
      <w:pPr>
        <w:spacing w:after="0" w:line="290" w:lineRule="exact"/>
        <w:ind w:left="709"/>
        <w:jc w:val="both"/>
        <w:rPr>
          <w:rFonts w:cs="Arial"/>
          <w:sz w:val="24"/>
          <w:szCs w:val="24"/>
        </w:rPr>
      </w:pPr>
      <w:r w:rsidRPr="00C72018">
        <w:rPr>
          <w:rFonts w:cs="Arial"/>
          <w:sz w:val="24"/>
          <w:szCs w:val="24"/>
        </w:rPr>
        <w:t xml:space="preserve">KL nævnte ligeledes, at LKT-metoden er ressourcekrævende, og at det er vigtigt, at projekterne fødes lokalt – fx gennem </w:t>
      </w:r>
      <w:proofErr w:type="spellStart"/>
      <w:r w:rsidRPr="00C72018">
        <w:rPr>
          <w:rFonts w:cs="Arial"/>
          <w:sz w:val="24"/>
          <w:szCs w:val="24"/>
        </w:rPr>
        <w:t>samarbejdsforaerne</w:t>
      </w:r>
      <w:proofErr w:type="spellEnd"/>
      <w:r w:rsidRPr="00C72018">
        <w:rPr>
          <w:rFonts w:cs="Arial"/>
          <w:sz w:val="24"/>
          <w:szCs w:val="24"/>
        </w:rPr>
        <w:t xml:space="preserve"> (klyngerne) under sundhedsaftalerne. KL var positive over</w:t>
      </w:r>
      <w:r w:rsidR="00C72018">
        <w:rPr>
          <w:rFonts w:cs="Arial"/>
          <w:sz w:val="24"/>
          <w:szCs w:val="24"/>
        </w:rPr>
        <w:t xml:space="preserve"> </w:t>
      </w:r>
      <w:r w:rsidRPr="00C72018">
        <w:rPr>
          <w:rFonts w:cs="Arial"/>
          <w:sz w:val="24"/>
          <w:szCs w:val="24"/>
        </w:rPr>
        <w:t>for, at lokale projekter bliver</w:t>
      </w:r>
      <w:r>
        <w:rPr>
          <w:rFonts w:cs="Arial"/>
          <w:sz w:val="24"/>
          <w:szCs w:val="24"/>
        </w:rPr>
        <w:t xml:space="preserve"> udbredt gennem nationale LKT’er – hvis der er en generel efterspørgsel og brændende platform. </w:t>
      </w:r>
    </w:p>
    <w:p w14:paraId="0C900AAA" w14:textId="77777777" w:rsidR="00993AD9" w:rsidRDefault="00993AD9" w:rsidP="00993AD9">
      <w:pPr>
        <w:spacing w:after="0" w:line="290" w:lineRule="exact"/>
        <w:ind w:left="709"/>
        <w:jc w:val="both"/>
        <w:rPr>
          <w:rFonts w:cs="Arial"/>
          <w:sz w:val="24"/>
          <w:szCs w:val="24"/>
        </w:rPr>
      </w:pPr>
    </w:p>
    <w:p w14:paraId="44B7A7E9" w14:textId="77777777" w:rsidR="00C72018" w:rsidRDefault="00C2737C" w:rsidP="00C72018">
      <w:pPr>
        <w:spacing w:after="0" w:line="290" w:lineRule="exact"/>
        <w:ind w:left="709"/>
        <w:jc w:val="both"/>
        <w:rPr>
          <w:sz w:val="24"/>
          <w:szCs w:val="24"/>
        </w:rPr>
      </w:pPr>
      <w:r w:rsidRPr="00A679F9">
        <w:rPr>
          <w:rFonts w:cs="Arial"/>
          <w:sz w:val="24"/>
          <w:szCs w:val="24"/>
        </w:rPr>
        <w:t xml:space="preserve">Det blev også </w:t>
      </w:r>
      <w:r w:rsidR="00A679F9">
        <w:rPr>
          <w:rFonts w:cs="Arial"/>
          <w:sz w:val="24"/>
          <w:szCs w:val="24"/>
        </w:rPr>
        <w:t>nævnt</w:t>
      </w:r>
      <w:r w:rsidRPr="00A679F9">
        <w:rPr>
          <w:rFonts w:cs="Arial"/>
          <w:sz w:val="24"/>
          <w:szCs w:val="24"/>
        </w:rPr>
        <w:t>, at fx Bornholms hospital har efterspurgt noget lignende</w:t>
      </w:r>
      <w:r w:rsidR="00A679F9">
        <w:rPr>
          <w:rFonts w:cs="Arial"/>
          <w:sz w:val="24"/>
          <w:szCs w:val="24"/>
        </w:rPr>
        <w:t xml:space="preserve">: Forbedringsprojekter der </w:t>
      </w:r>
      <w:r w:rsidRPr="00A679F9">
        <w:rPr>
          <w:rFonts w:cs="Arial"/>
          <w:sz w:val="24"/>
          <w:szCs w:val="24"/>
        </w:rPr>
        <w:t>er let</w:t>
      </w:r>
      <w:r w:rsidR="00A679F9">
        <w:rPr>
          <w:rFonts w:cs="Arial"/>
          <w:sz w:val="24"/>
          <w:szCs w:val="24"/>
        </w:rPr>
        <w:t>te</w:t>
      </w:r>
      <w:r w:rsidRPr="00A679F9">
        <w:rPr>
          <w:rFonts w:cs="Arial"/>
          <w:sz w:val="24"/>
          <w:szCs w:val="24"/>
        </w:rPr>
        <w:t xml:space="preserve"> at implementere, og hvor de ikke behøver at tage deres læger ud af klinikken i hele dage. Styregruppen var generelt enige om, at d</w:t>
      </w:r>
      <w:r w:rsidR="00A679F9">
        <w:rPr>
          <w:rFonts w:cs="Arial"/>
          <w:sz w:val="24"/>
          <w:szCs w:val="24"/>
        </w:rPr>
        <w:t xml:space="preserve">isse behov </w:t>
      </w:r>
      <w:r w:rsidRPr="00A679F9">
        <w:rPr>
          <w:rFonts w:cs="Arial"/>
          <w:sz w:val="24"/>
          <w:szCs w:val="24"/>
        </w:rPr>
        <w:t>skal favnes, men at man også er klar over, at man så bevæger sig væk fra den klassiske LKT-model</w:t>
      </w:r>
      <w:r w:rsidR="00DC33F3">
        <w:rPr>
          <w:rFonts w:cs="Arial"/>
          <w:sz w:val="24"/>
          <w:szCs w:val="24"/>
        </w:rPr>
        <w:t xml:space="preserve">, hvor inspirationen var </w:t>
      </w:r>
      <w:proofErr w:type="spellStart"/>
      <w:r w:rsidR="00DC33F3" w:rsidRPr="00C72018">
        <w:rPr>
          <w:rFonts w:cs="Arial"/>
          <w:i/>
          <w:iCs/>
          <w:sz w:val="24"/>
          <w:szCs w:val="24"/>
        </w:rPr>
        <w:t>collaboratives</w:t>
      </w:r>
      <w:proofErr w:type="spellEnd"/>
      <w:r w:rsidRPr="00A679F9">
        <w:rPr>
          <w:rFonts w:cs="Arial"/>
          <w:sz w:val="24"/>
          <w:szCs w:val="24"/>
        </w:rPr>
        <w:t xml:space="preserve">. Det blev foreslået, at man kunne overveje efter endt LKT at lave en projektpakke, som kunne sendes ud til almen praksis eller de </w:t>
      </w:r>
      <w:r w:rsidRPr="00A679F9">
        <w:rPr>
          <w:sz w:val="24"/>
          <w:szCs w:val="24"/>
        </w:rPr>
        <w:t xml:space="preserve">kommuner, der ikke var med i </w:t>
      </w:r>
      <w:proofErr w:type="spellStart"/>
      <w:r w:rsidRPr="00A679F9">
        <w:rPr>
          <w:sz w:val="24"/>
          <w:szCs w:val="24"/>
        </w:rPr>
        <w:t>LKT’et</w:t>
      </w:r>
      <w:proofErr w:type="spellEnd"/>
      <w:r w:rsidRPr="00A679F9">
        <w:rPr>
          <w:sz w:val="24"/>
          <w:szCs w:val="24"/>
        </w:rPr>
        <w:t xml:space="preserve">. </w:t>
      </w:r>
    </w:p>
    <w:p w14:paraId="36DDB068" w14:textId="77777777" w:rsidR="00C72018" w:rsidRDefault="00C72018" w:rsidP="00C72018">
      <w:pPr>
        <w:spacing w:after="0" w:line="290" w:lineRule="exact"/>
        <w:ind w:left="709"/>
        <w:jc w:val="both"/>
        <w:rPr>
          <w:sz w:val="24"/>
          <w:szCs w:val="24"/>
        </w:rPr>
      </w:pPr>
    </w:p>
    <w:p w14:paraId="2B8F3835" w14:textId="71C5695C" w:rsidR="00C72018" w:rsidRPr="00C72018" w:rsidRDefault="00A679F9" w:rsidP="00C72018">
      <w:pPr>
        <w:spacing w:after="0" w:line="290" w:lineRule="exact"/>
        <w:ind w:left="709"/>
        <w:jc w:val="both"/>
        <w:rPr>
          <w:rFonts w:cs="Arial"/>
          <w:sz w:val="24"/>
          <w:szCs w:val="24"/>
        </w:rPr>
      </w:pPr>
      <w:r>
        <w:rPr>
          <w:sz w:val="24"/>
          <w:szCs w:val="24"/>
        </w:rPr>
        <w:t xml:space="preserve">PLO sagde, at man er moden til, at hospitalslæger og sygeplejersker fra både hospitaler og kommuner begynder at deltage på møder i </w:t>
      </w:r>
      <w:proofErr w:type="spellStart"/>
      <w:r>
        <w:rPr>
          <w:sz w:val="24"/>
          <w:szCs w:val="24"/>
        </w:rPr>
        <w:t>KiAP</w:t>
      </w:r>
      <w:proofErr w:type="spellEnd"/>
      <w:r>
        <w:rPr>
          <w:sz w:val="24"/>
          <w:szCs w:val="24"/>
        </w:rPr>
        <w:t>-klyngerne. Der var generel opbakning til dette.</w:t>
      </w:r>
      <w:r w:rsidR="00C72018">
        <w:rPr>
          <w:sz w:val="24"/>
          <w:szCs w:val="24"/>
        </w:rPr>
        <w:t xml:space="preserve"> </w:t>
      </w:r>
      <w:r w:rsidR="00C72018" w:rsidRPr="00C72018">
        <w:rPr>
          <w:rFonts w:ascii="Calibri" w:hAnsi="Calibri" w:cs="Calibri"/>
          <w:sz w:val="24"/>
          <w:szCs w:val="24"/>
        </w:rPr>
        <w:t>Det blev nævnt</w:t>
      </w:r>
      <w:r w:rsidR="00C72018">
        <w:rPr>
          <w:rFonts w:ascii="Calibri" w:hAnsi="Calibri" w:cs="Calibri"/>
          <w:sz w:val="24"/>
          <w:szCs w:val="24"/>
        </w:rPr>
        <w:t>,</w:t>
      </w:r>
      <w:r w:rsidR="00C72018" w:rsidRPr="00C72018">
        <w:rPr>
          <w:rFonts w:ascii="Calibri" w:hAnsi="Calibri" w:cs="Calibri"/>
          <w:sz w:val="24"/>
          <w:szCs w:val="24"/>
        </w:rPr>
        <w:t xml:space="preserve"> at praksiskonsulenterne lønnet af sygehusene måske kan bruges til noget her.</w:t>
      </w:r>
    </w:p>
    <w:p w14:paraId="5AD77895" w14:textId="306C1F93" w:rsidR="00C2737C" w:rsidRPr="00A679F9" w:rsidRDefault="00C2737C" w:rsidP="00993AD9">
      <w:pPr>
        <w:spacing w:after="0" w:line="290" w:lineRule="exact"/>
        <w:ind w:left="709"/>
        <w:jc w:val="both"/>
        <w:rPr>
          <w:sz w:val="24"/>
          <w:szCs w:val="24"/>
        </w:rPr>
      </w:pPr>
    </w:p>
    <w:p w14:paraId="7C3E0318" w14:textId="47236781" w:rsidR="0082756B" w:rsidRDefault="00C2737C" w:rsidP="00993AD9">
      <w:pPr>
        <w:spacing w:after="0" w:line="290" w:lineRule="exact"/>
        <w:ind w:left="709"/>
        <w:jc w:val="both"/>
        <w:rPr>
          <w:rFonts w:cs="Arial"/>
          <w:sz w:val="24"/>
          <w:szCs w:val="24"/>
        </w:rPr>
      </w:pPr>
      <w:r>
        <w:rPr>
          <w:rFonts w:cs="Arial"/>
          <w:sz w:val="24"/>
          <w:szCs w:val="24"/>
        </w:rPr>
        <w:t xml:space="preserve"> </w:t>
      </w:r>
    </w:p>
    <w:p w14:paraId="76C5F989" w14:textId="77777777" w:rsidR="00A679F9" w:rsidRPr="00CF0920" w:rsidRDefault="00A679F9" w:rsidP="00993AD9">
      <w:pPr>
        <w:pStyle w:val="Listeafsnit"/>
        <w:numPr>
          <w:ilvl w:val="0"/>
          <w:numId w:val="1"/>
        </w:numPr>
        <w:spacing w:after="0" w:line="290" w:lineRule="exact"/>
        <w:jc w:val="both"/>
        <w:rPr>
          <w:rFonts w:cs="Arial"/>
          <w:sz w:val="24"/>
          <w:szCs w:val="24"/>
        </w:rPr>
      </w:pPr>
      <w:r>
        <w:rPr>
          <w:rFonts w:cs="Arial"/>
          <w:b/>
          <w:bCs/>
          <w:sz w:val="24"/>
          <w:szCs w:val="24"/>
        </w:rPr>
        <w:t>Drøftelse af indstillingsprocessen for næste LKT’er</w:t>
      </w:r>
    </w:p>
    <w:p w14:paraId="24030118" w14:textId="77777777" w:rsidR="00A679F9" w:rsidRPr="0073703A" w:rsidRDefault="00A679F9" w:rsidP="00993AD9">
      <w:pPr>
        <w:spacing w:after="0" w:line="290" w:lineRule="exact"/>
        <w:jc w:val="both"/>
        <w:rPr>
          <w:rFonts w:cs="Arial"/>
          <w:i/>
          <w:iCs/>
          <w:sz w:val="24"/>
          <w:szCs w:val="24"/>
        </w:rPr>
      </w:pPr>
    </w:p>
    <w:p w14:paraId="224DC72B" w14:textId="77777777" w:rsidR="00A679F9" w:rsidRPr="0073703A" w:rsidRDefault="00A679F9" w:rsidP="00993AD9">
      <w:pPr>
        <w:pStyle w:val="Listeafsnit"/>
        <w:spacing w:after="0" w:line="290" w:lineRule="exact"/>
        <w:jc w:val="both"/>
        <w:rPr>
          <w:rFonts w:cs="Arial"/>
          <w:i/>
          <w:iCs/>
          <w:sz w:val="24"/>
          <w:szCs w:val="24"/>
        </w:rPr>
      </w:pPr>
      <w:r>
        <w:rPr>
          <w:rFonts w:cs="Arial"/>
          <w:i/>
          <w:iCs/>
          <w:sz w:val="24"/>
          <w:szCs w:val="24"/>
        </w:rPr>
        <w:t>I</w:t>
      </w:r>
      <w:r w:rsidRPr="0073703A">
        <w:rPr>
          <w:rFonts w:cs="Arial"/>
          <w:i/>
          <w:iCs/>
          <w:sz w:val="24"/>
          <w:szCs w:val="24"/>
        </w:rPr>
        <w:t>ndledning</w:t>
      </w:r>
    </w:p>
    <w:p w14:paraId="1CDE811C" w14:textId="74FDB679" w:rsidR="00A679F9" w:rsidRPr="00A6417F" w:rsidRDefault="00A679F9" w:rsidP="00993AD9">
      <w:pPr>
        <w:pStyle w:val="Listeafsnit"/>
        <w:spacing w:after="0" w:line="290" w:lineRule="exact"/>
        <w:jc w:val="both"/>
        <w:rPr>
          <w:rFonts w:cs="Arial"/>
          <w:sz w:val="24"/>
          <w:szCs w:val="24"/>
        </w:rPr>
      </w:pPr>
      <w:r>
        <w:rPr>
          <w:sz w:val="24"/>
          <w:szCs w:val="24"/>
        </w:rPr>
        <w:t xml:space="preserve">Der lægges med dette punkt op til en indledende drøftelse af udvælgelsen af de næste emner til LKT. Drøftelsen handler kun om det kommende indstillingsrul. Som led i den bredere drøftelse af udviklingen af LKT-området (forrige punkt), skal der også træffes beslutning om ændring af indstillingsprocessen – herunder hvorvidt nationale LKT’er fremover skal bygge på succesfulde lokale projekter, og om sundhedsklyngerne kan bruges til at udpege emner, der egner sig til (lokale) tværsektorielle LKT’er.  </w:t>
      </w:r>
    </w:p>
    <w:p w14:paraId="1F0BC366" w14:textId="77777777" w:rsidR="00A679F9" w:rsidRDefault="00A679F9" w:rsidP="00993AD9">
      <w:pPr>
        <w:pStyle w:val="Listeafsnit"/>
        <w:spacing w:after="0" w:line="290" w:lineRule="exact"/>
        <w:jc w:val="both"/>
        <w:rPr>
          <w:rFonts w:cs="Arial"/>
          <w:b/>
          <w:bCs/>
          <w:sz w:val="24"/>
          <w:szCs w:val="24"/>
        </w:rPr>
      </w:pPr>
    </w:p>
    <w:p w14:paraId="2153EAAF" w14:textId="77777777" w:rsidR="00A679F9" w:rsidRDefault="00A679F9" w:rsidP="00993AD9">
      <w:pPr>
        <w:pStyle w:val="Listeafsnit"/>
        <w:spacing w:after="0" w:line="290" w:lineRule="exact"/>
        <w:jc w:val="both"/>
        <w:rPr>
          <w:rFonts w:cs="Arial"/>
          <w:i/>
          <w:iCs/>
          <w:sz w:val="24"/>
          <w:szCs w:val="24"/>
        </w:rPr>
      </w:pPr>
      <w:r w:rsidRPr="0073703A">
        <w:rPr>
          <w:rFonts w:cs="Arial"/>
          <w:i/>
          <w:iCs/>
          <w:sz w:val="24"/>
          <w:szCs w:val="24"/>
        </w:rPr>
        <w:t>Indstilling</w:t>
      </w:r>
    </w:p>
    <w:p w14:paraId="2B5F121E" w14:textId="77777777" w:rsidR="00A679F9" w:rsidRPr="00932EF1" w:rsidRDefault="00A679F9" w:rsidP="00993AD9">
      <w:pPr>
        <w:pStyle w:val="Listeafsnit"/>
        <w:numPr>
          <w:ilvl w:val="0"/>
          <w:numId w:val="2"/>
        </w:numPr>
        <w:spacing w:after="0" w:line="290" w:lineRule="exact"/>
        <w:jc w:val="both"/>
        <w:rPr>
          <w:rFonts w:cs="Arial"/>
          <w:i/>
          <w:iCs/>
          <w:sz w:val="24"/>
          <w:szCs w:val="24"/>
        </w:rPr>
      </w:pPr>
      <w:r>
        <w:rPr>
          <w:rFonts w:cs="Arial"/>
          <w:sz w:val="24"/>
          <w:szCs w:val="24"/>
        </w:rPr>
        <w:t>At styregruppen godkender, at tovholdergruppen og Danske Regioner går i gang med at forberede, at indstillingsprocessen kan starte op umiddelbart efter næste styregruppemøde (5. maj 2021) – herunder forberedelse af tidsplan og invitationer.</w:t>
      </w:r>
    </w:p>
    <w:p w14:paraId="7946DADE" w14:textId="77777777" w:rsidR="00A679F9" w:rsidRPr="00112171" w:rsidRDefault="00A679F9" w:rsidP="00993AD9">
      <w:pPr>
        <w:pStyle w:val="Listeafsnit"/>
        <w:numPr>
          <w:ilvl w:val="0"/>
          <w:numId w:val="2"/>
        </w:numPr>
        <w:spacing w:after="0" w:line="290" w:lineRule="exact"/>
        <w:jc w:val="both"/>
        <w:rPr>
          <w:rFonts w:cs="Arial"/>
          <w:i/>
          <w:iCs/>
          <w:sz w:val="24"/>
          <w:szCs w:val="24"/>
        </w:rPr>
      </w:pPr>
      <w:r w:rsidRPr="00765EF3">
        <w:rPr>
          <w:rFonts w:cs="Arial"/>
          <w:sz w:val="24"/>
          <w:szCs w:val="24"/>
        </w:rPr>
        <w:lastRenderedPageBreak/>
        <w:t>At styregruppen drøfter hvordan andre end regionerne indstiller projekter til nationalt LKT</w:t>
      </w:r>
      <w:r>
        <w:rPr>
          <w:rFonts w:cs="Arial"/>
          <w:sz w:val="24"/>
          <w:szCs w:val="24"/>
        </w:rPr>
        <w:t>.</w:t>
      </w:r>
      <w:r w:rsidRPr="00765EF3">
        <w:rPr>
          <w:rFonts w:cs="Arial"/>
          <w:sz w:val="24"/>
          <w:szCs w:val="24"/>
        </w:rPr>
        <w:t xml:space="preserve"> Og om disse også er underlagt kravet om at indstille et projekt til </w:t>
      </w:r>
      <w:proofErr w:type="spellStart"/>
      <w:r w:rsidRPr="00765EF3">
        <w:rPr>
          <w:rFonts w:cs="Arial"/>
          <w:sz w:val="24"/>
          <w:szCs w:val="24"/>
        </w:rPr>
        <w:t>opskalering</w:t>
      </w:r>
      <w:proofErr w:type="spellEnd"/>
      <w:r w:rsidRPr="00765EF3">
        <w:rPr>
          <w:rFonts w:cs="Arial"/>
          <w:sz w:val="24"/>
          <w:szCs w:val="24"/>
        </w:rPr>
        <w:t xml:space="preserve"> frem for et </w:t>
      </w:r>
      <w:r>
        <w:rPr>
          <w:rFonts w:cs="Arial"/>
          <w:sz w:val="24"/>
          <w:szCs w:val="24"/>
        </w:rPr>
        <w:t xml:space="preserve">bredt </w:t>
      </w:r>
      <w:r w:rsidRPr="00765EF3">
        <w:rPr>
          <w:rFonts w:cs="Arial"/>
          <w:sz w:val="24"/>
          <w:szCs w:val="24"/>
        </w:rPr>
        <w:t>emne.</w:t>
      </w:r>
    </w:p>
    <w:p w14:paraId="2E476BEA" w14:textId="77777777" w:rsidR="00A679F9" w:rsidRPr="00244F4A" w:rsidRDefault="00A679F9" w:rsidP="00993AD9">
      <w:pPr>
        <w:pStyle w:val="Listeafsnit"/>
        <w:numPr>
          <w:ilvl w:val="0"/>
          <w:numId w:val="2"/>
        </w:numPr>
        <w:spacing w:after="0" w:line="290" w:lineRule="exact"/>
        <w:jc w:val="both"/>
        <w:rPr>
          <w:rFonts w:cs="Arial"/>
          <w:i/>
          <w:iCs/>
          <w:sz w:val="24"/>
          <w:szCs w:val="24"/>
        </w:rPr>
      </w:pPr>
      <w:r>
        <w:rPr>
          <w:rFonts w:cs="Arial"/>
          <w:sz w:val="24"/>
          <w:szCs w:val="24"/>
        </w:rPr>
        <w:t>At styregruppen drøfter, hvordan der vælges imellem de indkomne projektforslag? Om den tidligere proces med bl.a. nedsættelse af en vurderingsgruppe skal ændres?</w:t>
      </w:r>
    </w:p>
    <w:p w14:paraId="0EB51018" w14:textId="48875AE9" w:rsidR="00A679F9" w:rsidRPr="00993AD9" w:rsidRDefault="00A679F9" w:rsidP="00993AD9">
      <w:pPr>
        <w:spacing w:after="0" w:line="290" w:lineRule="exact"/>
        <w:ind w:left="709"/>
        <w:jc w:val="both"/>
        <w:rPr>
          <w:rFonts w:cs="Arial"/>
          <w:i/>
          <w:iCs/>
          <w:sz w:val="24"/>
          <w:szCs w:val="24"/>
        </w:rPr>
      </w:pPr>
    </w:p>
    <w:p w14:paraId="0BB785B3" w14:textId="5B5EE5BB" w:rsidR="00A679F9" w:rsidRPr="00993AD9" w:rsidRDefault="00A679F9" w:rsidP="00993AD9">
      <w:pPr>
        <w:spacing w:after="0" w:line="290" w:lineRule="exact"/>
        <w:ind w:left="709"/>
        <w:jc w:val="both"/>
        <w:rPr>
          <w:rFonts w:cs="Arial"/>
          <w:i/>
          <w:iCs/>
          <w:sz w:val="24"/>
          <w:szCs w:val="24"/>
        </w:rPr>
      </w:pPr>
      <w:r w:rsidRPr="00993AD9">
        <w:rPr>
          <w:rFonts w:cs="Arial"/>
          <w:i/>
          <w:iCs/>
          <w:sz w:val="24"/>
          <w:szCs w:val="24"/>
        </w:rPr>
        <w:t>Referat</w:t>
      </w:r>
    </w:p>
    <w:p w14:paraId="44FA9657" w14:textId="444E390B" w:rsidR="000E02F9" w:rsidRDefault="000E02F9" w:rsidP="00993AD9">
      <w:pPr>
        <w:pStyle w:val="Listeafsnit"/>
        <w:spacing w:after="0"/>
        <w:rPr>
          <w:sz w:val="24"/>
          <w:szCs w:val="24"/>
        </w:rPr>
      </w:pPr>
      <w:r>
        <w:rPr>
          <w:rFonts w:cs="Arial"/>
          <w:sz w:val="24"/>
          <w:szCs w:val="24"/>
        </w:rPr>
        <w:t xml:space="preserve">Styregruppen drøftede, hvorvidt </w:t>
      </w:r>
      <w:r>
        <w:rPr>
          <w:sz w:val="24"/>
          <w:szCs w:val="24"/>
        </w:rPr>
        <w:t xml:space="preserve">alle de næste LKT’er bør være tværsektorielle, eller om det også skal være muligt at indstille monosektorielle LKT’er. </w:t>
      </w:r>
      <w:r w:rsidR="009D0D3F">
        <w:rPr>
          <w:sz w:val="24"/>
          <w:szCs w:val="24"/>
        </w:rPr>
        <w:t>Det blev konkluderet at d</w:t>
      </w:r>
      <w:r>
        <w:rPr>
          <w:sz w:val="24"/>
          <w:szCs w:val="24"/>
        </w:rPr>
        <w:t>et sidste skal være muligt.</w:t>
      </w:r>
    </w:p>
    <w:p w14:paraId="46572D43" w14:textId="19704DE4" w:rsidR="000E02F9" w:rsidRDefault="000E02F9" w:rsidP="00993AD9">
      <w:pPr>
        <w:pStyle w:val="Listeafsnit"/>
        <w:spacing w:after="0"/>
        <w:rPr>
          <w:sz w:val="24"/>
          <w:szCs w:val="24"/>
        </w:rPr>
      </w:pPr>
    </w:p>
    <w:p w14:paraId="0468E28C" w14:textId="1CFC2109" w:rsidR="000E02F9" w:rsidRDefault="000E02F9" w:rsidP="00993AD9">
      <w:pPr>
        <w:pStyle w:val="Listeafsnit"/>
        <w:spacing w:after="0"/>
        <w:rPr>
          <w:sz w:val="24"/>
          <w:szCs w:val="24"/>
        </w:rPr>
      </w:pPr>
      <w:bookmarkStart w:id="0" w:name="_Hlk64880443"/>
      <w:r>
        <w:rPr>
          <w:sz w:val="24"/>
          <w:szCs w:val="24"/>
        </w:rPr>
        <w:t xml:space="preserve">Herefter blev det drøftet, om regionerne bør være kanal for indstillingerne, således at indstillinger fra andre </w:t>
      </w:r>
      <w:r w:rsidR="009D0D3F">
        <w:rPr>
          <w:sz w:val="24"/>
          <w:szCs w:val="24"/>
        </w:rPr>
        <w:t xml:space="preserve">organisationer </w:t>
      </w:r>
      <w:r>
        <w:rPr>
          <w:sz w:val="24"/>
          <w:szCs w:val="24"/>
        </w:rPr>
        <w:t>går gennem regionerne. Der var ikke opbakning til dette.</w:t>
      </w:r>
      <w:r w:rsidR="009D0D3F">
        <w:rPr>
          <w:sz w:val="24"/>
          <w:szCs w:val="24"/>
        </w:rPr>
        <w:t xml:space="preserve"> </w:t>
      </w:r>
      <w:r w:rsidR="00695FC3">
        <w:rPr>
          <w:sz w:val="24"/>
          <w:szCs w:val="24"/>
        </w:rPr>
        <w:t>Men der</w:t>
      </w:r>
      <w:r w:rsidR="009D0D3F">
        <w:rPr>
          <w:sz w:val="24"/>
          <w:szCs w:val="24"/>
        </w:rPr>
        <w:t xml:space="preserve"> var opbakning til at invitationen ikke bliver lige så bred som tidligere</w:t>
      </w:r>
      <w:r w:rsidR="00C72018">
        <w:rPr>
          <w:sz w:val="24"/>
          <w:szCs w:val="24"/>
        </w:rPr>
        <w:t>,</w:t>
      </w:r>
      <w:r w:rsidR="009D0D3F">
        <w:rPr>
          <w:sz w:val="24"/>
          <w:szCs w:val="24"/>
        </w:rPr>
        <w:t xml:space="preserve"> men sendes til specifikke organisationer</w:t>
      </w:r>
      <w:bookmarkEnd w:id="0"/>
      <w:r w:rsidR="009D0D3F">
        <w:rPr>
          <w:sz w:val="24"/>
          <w:szCs w:val="24"/>
        </w:rPr>
        <w:t>.</w:t>
      </w:r>
    </w:p>
    <w:p w14:paraId="2F2E50ED" w14:textId="1EE35AC2" w:rsidR="000E02F9" w:rsidRDefault="000E02F9" w:rsidP="00993AD9">
      <w:pPr>
        <w:pStyle w:val="Listeafsnit"/>
        <w:spacing w:after="0"/>
        <w:rPr>
          <w:sz w:val="24"/>
          <w:szCs w:val="24"/>
        </w:rPr>
      </w:pPr>
    </w:p>
    <w:p w14:paraId="131D82F8" w14:textId="531CB090" w:rsidR="000E02F9" w:rsidRDefault="000E02F9" w:rsidP="00993AD9">
      <w:pPr>
        <w:pStyle w:val="Listeafsnit"/>
        <w:spacing w:after="0"/>
        <w:rPr>
          <w:sz w:val="24"/>
          <w:szCs w:val="24"/>
        </w:rPr>
      </w:pPr>
      <w:r>
        <w:rPr>
          <w:sz w:val="24"/>
          <w:szCs w:val="24"/>
        </w:rPr>
        <w:t>KL sagde, at det vil være relevant at bruge de administrative grupper under sundhedsaftalerne (klyngerne) til at udpege projekter.</w:t>
      </w:r>
    </w:p>
    <w:p w14:paraId="0EAE6D5E" w14:textId="54A65596" w:rsidR="000E02F9" w:rsidRDefault="000E02F9" w:rsidP="00993AD9">
      <w:pPr>
        <w:pStyle w:val="Listeafsnit"/>
        <w:spacing w:after="0"/>
        <w:rPr>
          <w:sz w:val="24"/>
          <w:szCs w:val="24"/>
        </w:rPr>
      </w:pPr>
    </w:p>
    <w:p w14:paraId="12745116" w14:textId="4C86FBEB" w:rsidR="000E02F9" w:rsidRPr="000E02F9" w:rsidRDefault="000E02F9" w:rsidP="00993AD9">
      <w:pPr>
        <w:pStyle w:val="Listeafsnit"/>
        <w:spacing w:after="0"/>
        <w:rPr>
          <w:sz w:val="24"/>
          <w:szCs w:val="24"/>
        </w:rPr>
      </w:pPr>
      <w:r>
        <w:rPr>
          <w:sz w:val="24"/>
          <w:szCs w:val="24"/>
        </w:rPr>
        <w:t xml:space="preserve">Der var enighed om, at </w:t>
      </w:r>
      <w:proofErr w:type="spellStart"/>
      <w:r>
        <w:rPr>
          <w:sz w:val="24"/>
          <w:szCs w:val="24"/>
        </w:rPr>
        <w:t>LKTerne</w:t>
      </w:r>
      <w:proofErr w:type="spellEnd"/>
      <w:r>
        <w:rPr>
          <w:sz w:val="24"/>
          <w:szCs w:val="24"/>
        </w:rPr>
        <w:t xml:space="preserve"> skal bygge på eksisterende succesfulde lokale projekter. Og at dette skal skrives ind i indstillingsskemaet – herunder at der skal være forslag til indikatorer i indstillingen. Der skal fortsat være </w:t>
      </w:r>
      <w:r w:rsidRPr="000E02F9">
        <w:rPr>
          <w:sz w:val="24"/>
          <w:szCs w:val="24"/>
        </w:rPr>
        <w:t xml:space="preserve">krav om evidens, data og faglig konsensus. Der blev sagt, at tovholdergruppen gerne må uddybe, hvad der menes med faglig konsensus og data, så det står klart for </w:t>
      </w:r>
      <w:proofErr w:type="spellStart"/>
      <w:r w:rsidRPr="000E02F9">
        <w:rPr>
          <w:sz w:val="24"/>
          <w:szCs w:val="24"/>
        </w:rPr>
        <w:t>indstillerne</w:t>
      </w:r>
      <w:proofErr w:type="spellEnd"/>
      <w:r w:rsidRPr="000E02F9">
        <w:rPr>
          <w:sz w:val="24"/>
          <w:szCs w:val="24"/>
        </w:rPr>
        <w:t>.</w:t>
      </w:r>
    </w:p>
    <w:p w14:paraId="24781AAE" w14:textId="717B4E98" w:rsidR="000E02F9" w:rsidRPr="00695FC3" w:rsidRDefault="000E02F9" w:rsidP="00695FC3">
      <w:pPr>
        <w:spacing w:after="0"/>
        <w:rPr>
          <w:sz w:val="24"/>
          <w:szCs w:val="24"/>
        </w:rPr>
      </w:pPr>
    </w:p>
    <w:p w14:paraId="2EA45383" w14:textId="5C4929DD" w:rsidR="000E02F9" w:rsidRDefault="000E02F9" w:rsidP="00993AD9">
      <w:pPr>
        <w:pStyle w:val="Listeafsnit"/>
        <w:spacing w:after="0"/>
        <w:rPr>
          <w:rFonts w:cs="Arial"/>
          <w:sz w:val="24"/>
          <w:szCs w:val="24"/>
        </w:rPr>
      </w:pPr>
      <w:r>
        <w:rPr>
          <w:sz w:val="24"/>
          <w:szCs w:val="24"/>
        </w:rPr>
        <w:t>Der var flere</w:t>
      </w:r>
      <w:r w:rsidR="00C04C7F">
        <w:rPr>
          <w:sz w:val="24"/>
          <w:szCs w:val="24"/>
        </w:rPr>
        <w:t>,</w:t>
      </w:r>
      <w:r>
        <w:rPr>
          <w:sz w:val="24"/>
          <w:szCs w:val="24"/>
        </w:rPr>
        <w:t xml:space="preserve"> der talte om, at projekterne ikke bør inkludere forskningsprojekter, men at målgruppen var projekter, der </w:t>
      </w:r>
      <w:r w:rsidRPr="000E02F9">
        <w:rPr>
          <w:sz w:val="24"/>
          <w:szCs w:val="24"/>
        </w:rPr>
        <w:t xml:space="preserve">medfører nye processer – ny </w:t>
      </w:r>
      <w:r w:rsidRPr="000E02F9">
        <w:rPr>
          <w:rFonts w:cs="Arial"/>
          <w:sz w:val="24"/>
          <w:szCs w:val="24"/>
        </w:rPr>
        <w:t>viden hvor der er behov for implementering af ændrede procedurer</w:t>
      </w:r>
      <w:r>
        <w:rPr>
          <w:rFonts w:cs="Arial"/>
          <w:sz w:val="24"/>
          <w:szCs w:val="24"/>
        </w:rPr>
        <w:t>.</w:t>
      </w:r>
    </w:p>
    <w:p w14:paraId="19B24A21" w14:textId="67D2A68F" w:rsidR="009D0D3F" w:rsidRDefault="009D0D3F" w:rsidP="00993AD9">
      <w:pPr>
        <w:pStyle w:val="Listeafsnit"/>
        <w:spacing w:after="0"/>
        <w:rPr>
          <w:rFonts w:cs="Arial"/>
          <w:sz w:val="24"/>
          <w:szCs w:val="24"/>
        </w:rPr>
      </w:pPr>
    </w:p>
    <w:p w14:paraId="337FEAC4" w14:textId="3939A73D" w:rsidR="009D0D3F" w:rsidRDefault="009D0D3F" w:rsidP="009D0D3F">
      <w:pPr>
        <w:pStyle w:val="Listeafsnit"/>
        <w:spacing w:after="0"/>
        <w:rPr>
          <w:sz w:val="24"/>
          <w:szCs w:val="24"/>
        </w:rPr>
      </w:pPr>
      <w:r>
        <w:rPr>
          <w:rFonts w:cs="Arial"/>
          <w:sz w:val="24"/>
          <w:szCs w:val="24"/>
        </w:rPr>
        <w:t>Styregruppen bakkede op om</w:t>
      </w:r>
      <w:r w:rsidR="00C04C7F">
        <w:rPr>
          <w:rFonts w:cs="Arial"/>
          <w:sz w:val="24"/>
          <w:szCs w:val="24"/>
        </w:rPr>
        <w:t>,</w:t>
      </w:r>
      <w:r>
        <w:rPr>
          <w:rFonts w:cs="Arial"/>
          <w:sz w:val="24"/>
          <w:szCs w:val="24"/>
        </w:rPr>
        <w:t xml:space="preserve"> der igen skal være en vurderingsgruppe, men alle var enige om, at opgaven tidligere har været meget svær for vurderingsgruppen. Derfor skal tovholdergruppen være et slags filter</w:t>
      </w:r>
      <w:r w:rsidR="00C04C7F">
        <w:rPr>
          <w:rFonts w:cs="Arial"/>
          <w:sz w:val="24"/>
          <w:szCs w:val="24"/>
        </w:rPr>
        <w:t xml:space="preserve">, </w:t>
      </w:r>
      <w:r>
        <w:rPr>
          <w:sz w:val="24"/>
          <w:szCs w:val="24"/>
        </w:rPr>
        <w:t xml:space="preserve">der teknisk validerer, om de indsendte ansøgninger lever op til kriterierne. Og at der i tidsplanen afsættes tid til dialog med </w:t>
      </w:r>
      <w:proofErr w:type="spellStart"/>
      <w:r>
        <w:rPr>
          <w:sz w:val="24"/>
          <w:szCs w:val="24"/>
        </w:rPr>
        <w:t>indstillerne</w:t>
      </w:r>
      <w:proofErr w:type="spellEnd"/>
      <w:r>
        <w:rPr>
          <w:sz w:val="24"/>
          <w:szCs w:val="24"/>
        </w:rPr>
        <w:t xml:space="preserve"> om, hvad de mangler at svare på. </w:t>
      </w:r>
    </w:p>
    <w:p w14:paraId="174C9C3C" w14:textId="4D5E2683" w:rsidR="009D0D3F" w:rsidRPr="000E02F9" w:rsidRDefault="009D0D3F" w:rsidP="00993AD9">
      <w:pPr>
        <w:pStyle w:val="Listeafsnit"/>
        <w:spacing w:after="0"/>
        <w:rPr>
          <w:sz w:val="24"/>
          <w:szCs w:val="24"/>
        </w:rPr>
      </w:pPr>
    </w:p>
    <w:p w14:paraId="71249B4F" w14:textId="77777777" w:rsidR="000E02F9" w:rsidRDefault="000E02F9" w:rsidP="00993AD9">
      <w:pPr>
        <w:pStyle w:val="Listeafsnit"/>
        <w:spacing w:after="0"/>
        <w:rPr>
          <w:rFonts w:cs="Arial"/>
          <w:sz w:val="24"/>
          <w:szCs w:val="24"/>
        </w:rPr>
      </w:pPr>
    </w:p>
    <w:p w14:paraId="246713EC" w14:textId="73D19943" w:rsidR="000E02F9" w:rsidRDefault="009D0D3F" w:rsidP="00993AD9">
      <w:pPr>
        <w:pStyle w:val="Listeafsnit"/>
        <w:spacing w:after="0"/>
        <w:rPr>
          <w:rFonts w:cs="Arial"/>
          <w:sz w:val="24"/>
          <w:szCs w:val="24"/>
        </w:rPr>
      </w:pPr>
      <w:r>
        <w:rPr>
          <w:rFonts w:ascii="Calibri" w:hAnsi="Calibri" w:cs="Calibri"/>
          <w:b/>
          <w:bCs/>
        </w:rPr>
        <w:lastRenderedPageBreak/>
        <w:t xml:space="preserve">Formanden konkluderede at </w:t>
      </w:r>
      <w:r>
        <w:rPr>
          <w:rFonts w:cs="Arial"/>
          <w:sz w:val="24"/>
          <w:szCs w:val="24"/>
        </w:rPr>
        <w:t>t</w:t>
      </w:r>
      <w:r w:rsidR="000E02F9">
        <w:rPr>
          <w:rFonts w:cs="Arial"/>
          <w:sz w:val="24"/>
          <w:szCs w:val="24"/>
        </w:rPr>
        <w:t xml:space="preserve">il næste styregruppemøde skal tovholdergruppen sammen med Danske Regioner udarbejde et forslag til ændrede kriterier for indstilling af projekter (ud fra ovenstående), herudover et forslag til tidsplan </w:t>
      </w:r>
      <w:r>
        <w:rPr>
          <w:rFonts w:cs="Arial"/>
          <w:sz w:val="24"/>
          <w:szCs w:val="24"/>
        </w:rPr>
        <w:t xml:space="preserve">der inkluderer en vurderingsgruppe </w:t>
      </w:r>
      <w:r w:rsidR="000E02F9">
        <w:rPr>
          <w:rFonts w:cs="Arial"/>
          <w:sz w:val="24"/>
          <w:szCs w:val="24"/>
        </w:rPr>
        <w:t>og et forslag til,</w:t>
      </w:r>
      <w:r w:rsidR="000E02F9" w:rsidRPr="00194D29">
        <w:rPr>
          <w:rFonts w:cs="Arial"/>
          <w:sz w:val="24"/>
          <w:szCs w:val="24"/>
        </w:rPr>
        <w:t xml:space="preserve"> hvem der skal inviteres til at indstille. </w:t>
      </w:r>
    </w:p>
    <w:p w14:paraId="08DECFB8" w14:textId="77777777" w:rsidR="000E02F9" w:rsidRDefault="000E02F9" w:rsidP="00993AD9">
      <w:pPr>
        <w:pStyle w:val="Listeafsnit"/>
        <w:spacing w:after="0"/>
        <w:rPr>
          <w:rFonts w:cs="Arial"/>
          <w:sz w:val="24"/>
          <w:szCs w:val="24"/>
        </w:rPr>
      </w:pPr>
    </w:p>
    <w:p w14:paraId="1450E5CE" w14:textId="77777777" w:rsidR="000E02F9" w:rsidRPr="0084195B" w:rsidRDefault="000E02F9" w:rsidP="00993AD9">
      <w:pPr>
        <w:pStyle w:val="Listeafsnit"/>
        <w:numPr>
          <w:ilvl w:val="0"/>
          <w:numId w:val="1"/>
        </w:numPr>
        <w:spacing w:after="0" w:line="290" w:lineRule="exact"/>
        <w:jc w:val="both"/>
        <w:rPr>
          <w:rFonts w:cs="Arial"/>
          <w:b/>
          <w:bCs/>
          <w:sz w:val="24"/>
          <w:szCs w:val="24"/>
        </w:rPr>
      </w:pPr>
      <w:r w:rsidRPr="0084195B">
        <w:rPr>
          <w:rFonts w:cs="Arial"/>
          <w:b/>
          <w:bCs/>
          <w:sz w:val="24"/>
          <w:szCs w:val="24"/>
        </w:rPr>
        <w:t>Godkendelse af afsluttende rapport for LKT Hoftenære lårbensbrud</w:t>
      </w:r>
    </w:p>
    <w:p w14:paraId="2C29DB0F" w14:textId="6DFF80F6" w:rsidR="000E02F9" w:rsidRDefault="000E02F9" w:rsidP="00993AD9">
      <w:pPr>
        <w:spacing w:after="0" w:line="290" w:lineRule="exact"/>
        <w:ind w:left="709"/>
        <w:jc w:val="both"/>
        <w:rPr>
          <w:rFonts w:cs="Arial"/>
          <w:sz w:val="24"/>
          <w:szCs w:val="24"/>
        </w:rPr>
      </w:pPr>
    </w:p>
    <w:p w14:paraId="5F71DB15" w14:textId="77777777" w:rsidR="000E02F9" w:rsidRDefault="000E02F9" w:rsidP="00993AD9">
      <w:pPr>
        <w:pStyle w:val="Listeafsnit"/>
        <w:spacing w:after="0" w:line="290" w:lineRule="exact"/>
        <w:jc w:val="both"/>
        <w:rPr>
          <w:rFonts w:cs="Arial"/>
          <w:i/>
          <w:iCs/>
          <w:sz w:val="24"/>
          <w:szCs w:val="24"/>
        </w:rPr>
      </w:pPr>
      <w:r w:rsidRPr="0084195B">
        <w:rPr>
          <w:rFonts w:cs="Arial"/>
          <w:i/>
          <w:iCs/>
          <w:sz w:val="24"/>
          <w:szCs w:val="24"/>
        </w:rPr>
        <w:t>Indstilling</w:t>
      </w:r>
    </w:p>
    <w:p w14:paraId="2DEE94EA" w14:textId="77777777" w:rsidR="000E02F9" w:rsidRPr="0084195B" w:rsidRDefault="000E02F9" w:rsidP="00993AD9">
      <w:pPr>
        <w:pStyle w:val="Listeafsnit"/>
        <w:numPr>
          <w:ilvl w:val="0"/>
          <w:numId w:val="2"/>
        </w:numPr>
        <w:spacing w:after="0" w:line="290" w:lineRule="exact"/>
        <w:jc w:val="both"/>
        <w:rPr>
          <w:rFonts w:cs="Arial"/>
          <w:i/>
          <w:iCs/>
          <w:sz w:val="24"/>
          <w:szCs w:val="24"/>
        </w:rPr>
      </w:pPr>
      <w:r w:rsidRPr="0084195B">
        <w:rPr>
          <w:rFonts w:cs="Arial"/>
          <w:sz w:val="24"/>
          <w:szCs w:val="24"/>
        </w:rPr>
        <w:t xml:space="preserve">At styregruppen godkender den afsluttende rapport for LKT Hoftenære lårbensbrud  </w:t>
      </w:r>
    </w:p>
    <w:p w14:paraId="7E034B6F" w14:textId="62A01E68" w:rsidR="000E02F9" w:rsidRPr="00993AD9" w:rsidRDefault="000E02F9" w:rsidP="00993AD9">
      <w:pPr>
        <w:spacing w:after="0" w:line="290" w:lineRule="exact"/>
        <w:ind w:left="709"/>
        <w:jc w:val="both"/>
        <w:rPr>
          <w:rFonts w:cs="Arial"/>
          <w:i/>
          <w:iCs/>
          <w:sz w:val="24"/>
          <w:szCs w:val="24"/>
        </w:rPr>
      </w:pPr>
      <w:r w:rsidRPr="00993AD9">
        <w:rPr>
          <w:rFonts w:cs="Arial"/>
          <w:i/>
          <w:iCs/>
          <w:sz w:val="24"/>
          <w:szCs w:val="24"/>
        </w:rPr>
        <w:t>Referat</w:t>
      </w:r>
    </w:p>
    <w:p w14:paraId="4ACB470F" w14:textId="0CF5D8E7" w:rsidR="00993AD9" w:rsidRDefault="00993AD9" w:rsidP="00993AD9">
      <w:pPr>
        <w:spacing w:after="0" w:line="290" w:lineRule="exact"/>
        <w:ind w:left="709"/>
        <w:jc w:val="both"/>
        <w:rPr>
          <w:rFonts w:cs="Arial"/>
          <w:sz w:val="24"/>
          <w:szCs w:val="24"/>
        </w:rPr>
      </w:pPr>
      <w:r>
        <w:rPr>
          <w:rFonts w:cs="Arial"/>
          <w:sz w:val="24"/>
          <w:szCs w:val="24"/>
        </w:rPr>
        <w:t>Maria Frank, projektleder fra Region Syddanmark, fortalte, at der bliver arbejdet videre med projektet ude på afdelingerne. Flere regioner og KL roste Region Syddanmark for arbejdet.</w:t>
      </w:r>
    </w:p>
    <w:p w14:paraId="4E8ED1C9" w14:textId="77777777" w:rsidR="00993AD9" w:rsidRDefault="00993AD9" w:rsidP="00993AD9">
      <w:pPr>
        <w:spacing w:after="0" w:line="290" w:lineRule="exact"/>
        <w:ind w:left="709"/>
        <w:jc w:val="both"/>
        <w:rPr>
          <w:rFonts w:cs="Arial"/>
          <w:sz w:val="24"/>
          <w:szCs w:val="24"/>
        </w:rPr>
      </w:pPr>
    </w:p>
    <w:p w14:paraId="605D1C35" w14:textId="7395DC15" w:rsidR="00993AD9" w:rsidRDefault="00993AD9" w:rsidP="00993AD9">
      <w:pPr>
        <w:spacing w:after="0" w:line="290" w:lineRule="exact"/>
        <w:ind w:left="709"/>
        <w:jc w:val="both"/>
        <w:rPr>
          <w:rFonts w:cs="Arial"/>
          <w:sz w:val="24"/>
          <w:szCs w:val="24"/>
        </w:rPr>
      </w:pPr>
      <w:r>
        <w:rPr>
          <w:rFonts w:cs="Arial"/>
          <w:sz w:val="24"/>
          <w:szCs w:val="24"/>
        </w:rPr>
        <w:t xml:space="preserve">RKKP sagde, at det ser ud til, at nogle hospitaler kan lære af andre, og spurgte hvordan der vil blive fulgt op. Der blev talt om, at tovholdergruppen kunne følge op på resultaterne efter en rum tid, og at sundhedsdirektørerne også burde spørge ind til, hvordan det går med de enkelte LKT’er fx et år efter afslutningen. Herudover blev der talt om </w:t>
      </w:r>
      <w:r w:rsidR="00B57C1B">
        <w:rPr>
          <w:rFonts w:cs="Arial"/>
          <w:sz w:val="24"/>
          <w:szCs w:val="24"/>
        </w:rPr>
        <w:t>at et LKT ikke kan erstatte l</w:t>
      </w:r>
      <w:r>
        <w:rPr>
          <w:rFonts w:cs="Arial"/>
          <w:sz w:val="24"/>
          <w:szCs w:val="24"/>
        </w:rPr>
        <w:t>edelsesop</w:t>
      </w:r>
      <w:r w:rsidR="00B57C1B">
        <w:rPr>
          <w:rFonts w:cs="Arial"/>
          <w:sz w:val="24"/>
          <w:szCs w:val="24"/>
        </w:rPr>
        <w:t>mærksomhed</w:t>
      </w:r>
      <w:r>
        <w:rPr>
          <w:rFonts w:cs="Arial"/>
          <w:sz w:val="24"/>
          <w:szCs w:val="24"/>
        </w:rPr>
        <w:t xml:space="preserve"> i organisationerne.</w:t>
      </w:r>
    </w:p>
    <w:p w14:paraId="122E44D3" w14:textId="77777777" w:rsidR="00993AD9" w:rsidRDefault="00993AD9" w:rsidP="00993AD9">
      <w:pPr>
        <w:spacing w:after="0" w:line="290" w:lineRule="exact"/>
        <w:ind w:left="709"/>
        <w:jc w:val="both"/>
        <w:rPr>
          <w:rFonts w:cs="Arial"/>
          <w:sz w:val="24"/>
          <w:szCs w:val="24"/>
        </w:rPr>
      </w:pPr>
    </w:p>
    <w:p w14:paraId="55D4B15E" w14:textId="51F3D48F" w:rsidR="000E02F9" w:rsidRDefault="000E02F9" w:rsidP="00993AD9">
      <w:pPr>
        <w:spacing w:after="0" w:line="290" w:lineRule="exact"/>
        <w:ind w:left="709"/>
        <w:jc w:val="both"/>
        <w:rPr>
          <w:rFonts w:cs="Arial"/>
          <w:sz w:val="24"/>
          <w:szCs w:val="24"/>
        </w:rPr>
      </w:pPr>
      <w:r>
        <w:rPr>
          <w:rFonts w:cs="Arial"/>
          <w:sz w:val="24"/>
          <w:szCs w:val="24"/>
        </w:rPr>
        <w:t xml:space="preserve">Rapporten blev godkendt. </w:t>
      </w:r>
    </w:p>
    <w:p w14:paraId="66A325B6" w14:textId="14130216" w:rsidR="00993AD9" w:rsidRDefault="00993AD9" w:rsidP="00993AD9">
      <w:pPr>
        <w:spacing w:after="0" w:line="290" w:lineRule="exact"/>
        <w:jc w:val="both"/>
        <w:rPr>
          <w:rFonts w:cs="Arial"/>
          <w:color w:val="FF0000"/>
          <w:sz w:val="24"/>
          <w:szCs w:val="24"/>
        </w:rPr>
      </w:pPr>
    </w:p>
    <w:p w14:paraId="190F63B1" w14:textId="77777777" w:rsidR="00993AD9" w:rsidRDefault="00993AD9" w:rsidP="00993AD9">
      <w:pPr>
        <w:pStyle w:val="Listeafsnit"/>
        <w:numPr>
          <w:ilvl w:val="0"/>
          <w:numId w:val="1"/>
        </w:numPr>
        <w:spacing w:after="0" w:line="290" w:lineRule="exact"/>
        <w:jc w:val="both"/>
        <w:rPr>
          <w:rFonts w:cs="Arial"/>
          <w:b/>
          <w:bCs/>
          <w:sz w:val="24"/>
          <w:szCs w:val="24"/>
        </w:rPr>
      </w:pPr>
      <w:r>
        <w:rPr>
          <w:rFonts w:cs="Arial"/>
          <w:b/>
          <w:bCs/>
          <w:sz w:val="24"/>
          <w:szCs w:val="24"/>
        </w:rPr>
        <w:t>Forlængelse af LKT-børnediabetes</w:t>
      </w:r>
    </w:p>
    <w:p w14:paraId="7E70374B" w14:textId="77777777" w:rsidR="00993AD9" w:rsidRDefault="00993AD9" w:rsidP="00993AD9">
      <w:pPr>
        <w:spacing w:after="0" w:line="290" w:lineRule="exact"/>
        <w:jc w:val="both"/>
        <w:rPr>
          <w:rFonts w:cs="Arial"/>
          <w:b/>
          <w:bCs/>
          <w:sz w:val="24"/>
          <w:szCs w:val="24"/>
        </w:rPr>
      </w:pPr>
    </w:p>
    <w:p w14:paraId="320628B7" w14:textId="77777777" w:rsidR="00993AD9" w:rsidRDefault="00993AD9" w:rsidP="00993AD9">
      <w:pPr>
        <w:spacing w:after="0" w:line="240" w:lineRule="auto"/>
        <w:ind w:left="709"/>
        <w:rPr>
          <w:rFonts w:eastAsia="Times New Roman"/>
          <w:i/>
          <w:iCs/>
          <w:sz w:val="24"/>
          <w:szCs w:val="24"/>
        </w:rPr>
      </w:pPr>
      <w:r w:rsidRPr="0037492E">
        <w:rPr>
          <w:rFonts w:eastAsia="Times New Roman"/>
          <w:i/>
          <w:iCs/>
          <w:sz w:val="24"/>
          <w:szCs w:val="24"/>
        </w:rPr>
        <w:t xml:space="preserve">Indstilling: </w:t>
      </w:r>
    </w:p>
    <w:p w14:paraId="3154C0AF" w14:textId="2D163A43" w:rsidR="00993AD9" w:rsidRPr="00993AD9" w:rsidRDefault="00993AD9" w:rsidP="00993AD9">
      <w:pPr>
        <w:pStyle w:val="Listeafsnit"/>
        <w:numPr>
          <w:ilvl w:val="0"/>
          <w:numId w:val="2"/>
        </w:numPr>
        <w:spacing w:after="0" w:line="240" w:lineRule="auto"/>
        <w:rPr>
          <w:rFonts w:eastAsia="Times New Roman"/>
          <w:i/>
          <w:iCs/>
          <w:sz w:val="24"/>
          <w:szCs w:val="24"/>
        </w:rPr>
      </w:pPr>
      <w:r>
        <w:rPr>
          <w:rFonts w:eastAsia="Times New Roman"/>
          <w:sz w:val="24"/>
          <w:szCs w:val="24"/>
        </w:rPr>
        <w:t>a</w:t>
      </w:r>
      <w:r w:rsidRPr="0037492E">
        <w:rPr>
          <w:rFonts w:eastAsia="Times New Roman"/>
          <w:sz w:val="24"/>
          <w:szCs w:val="24"/>
        </w:rPr>
        <w:t xml:space="preserve">t </w:t>
      </w:r>
      <w:r>
        <w:rPr>
          <w:rFonts w:eastAsia="Times New Roman"/>
          <w:sz w:val="24"/>
          <w:szCs w:val="24"/>
        </w:rPr>
        <w:t>S</w:t>
      </w:r>
      <w:r w:rsidRPr="0037492E">
        <w:rPr>
          <w:rFonts w:eastAsia="Times New Roman"/>
          <w:sz w:val="24"/>
          <w:szCs w:val="24"/>
        </w:rPr>
        <w:t>tyregruppen godkender forlængelse af LKT børnediabetes</w:t>
      </w:r>
    </w:p>
    <w:p w14:paraId="48C5F787" w14:textId="461BAF9D" w:rsidR="00993AD9" w:rsidRDefault="00993AD9" w:rsidP="00993AD9">
      <w:pPr>
        <w:spacing w:after="0" w:line="240" w:lineRule="auto"/>
        <w:ind w:left="709"/>
        <w:rPr>
          <w:rFonts w:eastAsia="Times New Roman"/>
          <w:i/>
          <w:iCs/>
          <w:sz w:val="24"/>
          <w:szCs w:val="24"/>
        </w:rPr>
      </w:pPr>
    </w:p>
    <w:p w14:paraId="2F2CE15E" w14:textId="2A078B67" w:rsidR="00993AD9" w:rsidRPr="00B46991" w:rsidRDefault="00993AD9" w:rsidP="00993AD9">
      <w:pPr>
        <w:spacing w:after="0" w:line="240" w:lineRule="auto"/>
        <w:ind w:left="709"/>
        <w:rPr>
          <w:rFonts w:eastAsia="Times New Roman"/>
          <w:i/>
          <w:iCs/>
          <w:sz w:val="24"/>
          <w:szCs w:val="24"/>
        </w:rPr>
      </w:pPr>
      <w:r w:rsidRPr="00B46991">
        <w:rPr>
          <w:rFonts w:eastAsia="Times New Roman"/>
          <w:i/>
          <w:iCs/>
          <w:sz w:val="24"/>
          <w:szCs w:val="24"/>
        </w:rPr>
        <w:t>Referat</w:t>
      </w:r>
    </w:p>
    <w:p w14:paraId="771DB14B" w14:textId="0F0E1350" w:rsidR="00993AD9" w:rsidRPr="00993AD9" w:rsidRDefault="00B46991" w:rsidP="00993AD9">
      <w:pPr>
        <w:spacing w:after="0" w:line="240" w:lineRule="auto"/>
        <w:ind w:left="709"/>
        <w:rPr>
          <w:rFonts w:eastAsia="Times New Roman"/>
          <w:sz w:val="24"/>
          <w:szCs w:val="24"/>
        </w:rPr>
      </w:pPr>
      <w:r>
        <w:rPr>
          <w:rFonts w:eastAsia="Times New Roman"/>
          <w:sz w:val="24"/>
          <w:szCs w:val="24"/>
        </w:rPr>
        <w:t>Indstillingen blev godkendt.</w:t>
      </w:r>
    </w:p>
    <w:p w14:paraId="1B70C900" w14:textId="77777777" w:rsidR="00993AD9" w:rsidRDefault="00993AD9" w:rsidP="00993AD9">
      <w:pPr>
        <w:spacing w:after="0" w:line="240" w:lineRule="auto"/>
        <w:ind w:left="709"/>
        <w:rPr>
          <w:rFonts w:eastAsia="Times New Roman"/>
          <w:sz w:val="24"/>
          <w:szCs w:val="24"/>
          <w:u w:val="single"/>
        </w:rPr>
      </w:pPr>
    </w:p>
    <w:p w14:paraId="3843B8A5" w14:textId="77777777" w:rsidR="00993AD9" w:rsidRPr="00993AD9" w:rsidRDefault="00993AD9" w:rsidP="00993AD9">
      <w:pPr>
        <w:spacing w:after="0" w:line="290" w:lineRule="exact"/>
        <w:jc w:val="both"/>
        <w:rPr>
          <w:rFonts w:cs="Arial"/>
          <w:color w:val="FF0000"/>
          <w:sz w:val="24"/>
          <w:szCs w:val="24"/>
        </w:rPr>
      </w:pPr>
    </w:p>
    <w:sectPr w:rsidR="00993AD9" w:rsidRPr="00993AD9" w:rsidSect="00CD7DAE">
      <w:headerReference w:type="even" r:id="rId11"/>
      <w:headerReference w:type="default" r:id="rId12"/>
      <w:footerReference w:type="even" r:id="rId13"/>
      <w:footerReference w:type="default" r:id="rId14"/>
      <w:headerReference w:type="first" r:id="rId15"/>
      <w:footerReference w:type="first" r:id="rId16"/>
      <w:pgSz w:w="11906" w:h="16838"/>
      <w:pgMar w:top="1814" w:right="3119" w:bottom="147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20A9A" w14:textId="77777777" w:rsidR="002E30D4" w:rsidRDefault="00B46991">
      <w:pPr>
        <w:spacing w:after="0" w:line="240" w:lineRule="auto"/>
      </w:pPr>
      <w:r>
        <w:separator/>
      </w:r>
    </w:p>
  </w:endnote>
  <w:endnote w:type="continuationSeparator" w:id="0">
    <w:p w14:paraId="35B20A9C" w14:textId="77777777" w:rsidR="002E30D4" w:rsidRDefault="00B4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A010A" w14:textId="77777777" w:rsidR="0082756B" w:rsidRDefault="0082756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622138"/>
      <w:docPartObj>
        <w:docPartGallery w:val="Page Numbers (Bottom of Page)"/>
        <w:docPartUnique/>
      </w:docPartObj>
    </w:sdtPr>
    <w:sdtEndPr/>
    <w:sdtContent>
      <w:p w14:paraId="35B20A8F" w14:textId="77777777" w:rsidR="00676651" w:rsidRDefault="00B46991">
        <w:pPr>
          <w:pStyle w:val="Sidefod"/>
          <w:jc w:val="right"/>
        </w:pPr>
        <w:r>
          <w:fldChar w:fldCharType="begin"/>
        </w:r>
        <w:r>
          <w:instrText>PAGE   \* MERGEFORMAT</w:instrText>
        </w:r>
        <w:r>
          <w:fldChar w:fldCharType="separate"/>
        </w:r>
        <w:r>
          <w:rPr>
            <w:noProof/>
          </w:rPr>
          <w:t>2</w:t>
        </w:r>
        <w:r>
          <w:fldChar w:fldCharType="end"/>
        </w:r>
      </w:p>
    </w:sdtContent>
  </w:sdt>
  <w:p w14:paraId="35B20A90" w14:textId="77777777" w:rsidR="00676651" w:rsidRDefault="00676651">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595258"/>
      <w:docPartObj>
        <w:docPartGallery w:val="Page Numbers (Bottom of Page)"/>
        <w:docPartUnique/>
      </w:docPartObj>
    </w:sdtPr>
    <w:sdtEndPr/>
    <w:sdtContent>
      <w:p w14:paraId="35B20A94" w14:textId="77777777" w:rsidR="00B935CF" w:rsidRDefault="00B46991">
        <w:pPr>
          <w:pStyle w:val="Sidefod"/>
          <w:jc w:val="right"/>
        </w:pPr>
        <w:r>
          <w:fldChar w:fldCharType="begin"/>
        </w:r>
        <w:r>
          <w:instrText>PAGE   \* MERGEFORMAT</w:instrText>
        </w:r>
        <w:r>
          <w:fldChar w:fldCharType="separate"/>
        </w:r>
        <w:r w:rsidR="00676651">
          <w:rPr>
            <w:noProof/>
          </w:rPr>
          <w:t>1</w:t>
        </w:r>
        <w:r>
          <w:fldChar w:fldCharType="end"/>
        </w:r>
      </w:p>
    </w:sdtContent>
  </w:sdt>
  <w:p w14:paraId="35B20A95" w14:textId="77777777" w:rsidR="009D35C7" w:rsidRDefault="009D35C7" w:rsidP="009D35C7">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20A96" w14:textId="77777777" w:rsidR="002E30D4" w:rsidRDefault="00B46991">
      <w:pPr>
        <w:spacing w:after="0" w:line="240" w:lineRule="auto"/>
      </w:pPr>
      <w:r>
        <w:separator/>
      </w:r>
    </w:p>
  </w:footnote>
  <w:footnote w:type="continuationSeparator" w:id="0">
    <w:p w14:paraId="35B20A98" w14:textId="77777777" w:rsidR="002E30D4" w:rsidRDefault="00B46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21EA7" w14:textId="77777777" w:rsidR="0082756B" w:rsidRDefault="0082756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0A8E" w14:textId="77777777" w:rsidR="0082423A" w:rsidRDefault="00B46991" w:rsidP="00955557">
    <w:pPr>
      <w:pStyle w:val="Sidehoved"/>
      <w:tabs>
        <w:tab w:val="clear" w:pos="4819"/>
        <w:tab w:val="clear" w:pos="9638"/>
        <w:tab w:val="left" w:pos="7653"/>
      </w:tabs>
      <w:ind w:left="8220"/>
    </w:pPr>
    <w:r>
      <w:t xml:space="preserve">   </w:t>
    </w:r>
    <w:r>
      <w:rPr>
        <w:noProof/>
        <w:lang w:eastAsia="da-DK"/>
      </w:rPr>
      <mc:AlternateContent>
        <mc:Choice Requires="wps">
          <w:drawing>
            <wp:anchor distT="45720" distB="45720" distL="114300" distR="114300" simplePos="0" relativeHeight="251658240" behindDoc="0" locked="0" layoutInCell="1" allowOverlap="1" wp14:anchorId="35B20A96" wp14:editId="35B20A97">
              <wp:simplePos x="0" y="0"/>
              <wp:positionH relativeFrom="column">
                <wp:posOffset>5127625</wp:posOffset>
              </wp:positionH>
              <wp:positionV relativeFrom="paragraph">
                <wp:posOffset>2409825</wp:posOffset>
              </wp:positionV>
              <wp:extent cx="1476375" cy="1720215"/>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35B20A9D"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20A96" id="_x0000_t202" coordsize="21600,21600" o:spt="202" path="m,l,21600r21600,l21600,xe">
              <v:stroke joinstyle="miter"/>
              <v:path gradientshapeok="t" o:connecttype="rect"/>
            </v:shapetype>
            <v:shape id="Text Box 2" o:spid="_x0000_s1026" type="#_x0000_t202" style="position:absolute;left:0;text-align:left;margin-left:403.75pt;margin-top:189.75pt;width:116.25pt;height:135.4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" stroked="f">
              <v:textbox style="mso-fit-shape-to-text:t">
                <w:txbxContent>
                  <w:p w14:paraId="35B20A9D" w14:textId="77777777" w:rsidR="00672ABD" w:rsidRPr="006B7ED4" w:rsidRDefault="00672ABD" w:rsidP="00992CB5">
                    <w:pPr>
                      <w:spacing w:after="0" w:line="290" w:lineRule="exact"/>
                      <w:rPr>
                        <w:rFonts w:ascii="Times New Roman" w:eastAsia="Times New Roman" w:hAnsi="Times New Roman" w:cs="Times New Roman"/>
                        <w:sz w:val="18"/>
                        <w:szCs w:val="20"/>
                        <w:lang w:eastAsia="da-DK"/>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0A91" w14:textId="77777777" w:rsidR="008B0B1C" w:rsidRDefault="008B0B1C" w:rsidP="00725A8F">
    <w:pPr>
      <w:pStyle w:val="Sidehoved"/>
      <w:tabs>
        <w:tab w:val="clear" w:pos="4819"/>
        <w:tab w:val="clear" w:pos="9638"/>
        <w:tab w:val="left" w:pos="7653"/>
      </w:tabs>
      <w:ind w:left="8220"/>
    </w:pPr>
  </w:p>
  <w:p w14:paraId="35B20A92" w14:textId="77777777" w:rsidR="00CD7DAE" w:rsidRDefault="00695FC3" w:rsidP="00725A8F">
    <w:pPr>
      <w:pStyle w:val="Sidehoved"/>
      <w:tabs>
        <w:tab w:val="clear" w:pos="4819"/>
        <w:tab w:val="clear" w:pos="9638"/>
        <w:tab w:val="left" w:pos="7653"/>
      </w:tabs>
      <w:ind w:left="8220"/>
    </w:pPr>
    <w:r>
      <w:pict w14:anchorId="35B20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5pt;height:169.55pt;mso-width-relative:page;mso-height-relative:page">
          <v:imagedata r:id="rId1" o:title="DKlogo til brev§-01"/>
        </v:shape>
      </w:pict>
    </w:r>
    <w:r w:rsidR="00651E71">
      <w:rPr>
        <w:noProof/>
        <w:lang w:eastAsia="da-DK"/>
      </w:rPr>
      <mc:AlternateContent>
        <mc:Choice Requires="wps">
          <w:drawing>
            <wp:anchor distT="45720" distB="45720" distL="114300" distR="114300" simplePos="0" relativeHeight="251662336" behindDoc="0" locked="0" layoutInCell="1" allowOverlap="1" wp14:anchorId="35B20A99" wp14:editId="35B20A9A">
              <wp:simplePos x="0" y="0"/>
              <wp:positionH relativeFrom="margin">
                <wp:posOffset>-104775</wp:posOffset>
              </wp:positionH>
              <wp:positionV relativeFrom="paragraph">
                <wp:posOffset>1145540</wp:posOffset>
              </wp:positionV>
              <wp:extent cx="3098042" cy="1720850"/>
              <wp:effectExtent l="0" t="0" r="7620" b="0"/>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042" cy="1720850"/>
                      </a:xfrm>
                      <a:prstGeom prst="rect">
                        <a:avLst/>
                      </a:prstGeom>
                      <a:solidFill>
                        <a:srgbClr val="FFFFFF"/>
                      </a:solidFill>
                      <a:ln w="9525">
                        <a:noFill/>
                        <a:miter lim="800000"/>
                        <a:headEnd/>
                        <a:tailEnd/>
                      </a:ln>
                    </wps:spPr>
                    <wps:txbx>
                      <w:txbxContent>
                        <w:p w14:paraId="35B20A9E" w14:textId="77777777" w:rsidR="00D2231B" w:rsidRPr="000C759B" w:rsidRDefault="00B46991">
                          <w:pPr>
                            <w:rPr>
                              <w:b/>
                              <w:sz w:val="24"/>
                              <w:szCs w:val="24"/>
                              <w:lang w:val="en-US"/>
                            </w:rPr>
                          </w:pPr>
                          <w:r w:rsidRPr="000C759B">
                            <w:rPr>
                              <w:b/>
                              <w:sz w:val="24"/>
                              <w:szCs w:val="24"/>
                              <w:lang w:val="en-US"/>
                            </w:rPr>
                            <w:t>NOTAT</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20A99" id="_x0000_t202" coordsize="21600,21600" o:spt="202" path="m,l,21600r21600,l21600,xe">
              <v:stroke joinstyle="miter"/>
              <v:path gradientshapeok="t" o:connecttype="rect"/>
            </v:shapetype>
            <v:shape id="Tekstfelt 2" o:spid="_x0000_s1027" type="#_x0000_t202" style="position:absolute;left:0;text-align:left;margin-left:-8.25pt;margin-top:90.2pt;width:243.95pt;height:135.5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" stroked="f">
              <v:textbox style="mso-fit-shape-to-text:t">
                <w:txbxContent>
                  <w:p w14:paraId="35B20A9E" w14:textId="77777777" w:rsidR="00D2231B" w:rsidRPr="000C759B" w:rsidRDefault="00B46991">
                    <w:pPr>
                      <w:rPr>
                        <w:b/>
                        <w:sz w:val="24"/>
                        <w:szCs w:val="24"/>
                        <w:lang w:val="en-US"/>
                      </w:rPr>
                    </w:pPr>
                    <w:r w:rsidRPr="000C759B">
                      <w:rPr>
                        <w:b/>
                        <w:sz w:val="24"/>
                        <w:szCs w:val="24"/>
                        <w:lang w:val="en-US"/>
                      </w:rPr>
                      <w:t>NOTAT</w:t>
                    </w:r>
                  </w:p>
                </w:txbxContent>
              </v:textbox>
              <w10:wrap anchorx="margin"/>
            </v:shape>
          </w:pict>
        </mc:Fallback>
      </mc:AlternateContent>
    </w:r>
    <w:r w:rsidR="00651E71">
      <w:t xml:space="preserve">   </w:t>
    </w:r>
    <w:r w:rsidR="00651E71">
      <w:rPr>
        <w:noProof/>
        <w:lang w:eastAsia="da-DK"/>
      </w:rPr>
      <mc:AlternateContent>
        <mc:Choice Requires="wps">
          <w:drawing>
            <wp:anchor distT="45720" distB="45720" distL="114300" distR="114300" simplePos="0" relativeHeight="251661312" behindDoc="0" locked="0" layoutInCell="1" allowOverlap="1" wp14:anchorId="35B20A9B" wp14:editId="35B20A9C">
              <wp:simplePos x="0" y="0"/>
              <wp:positionH relativeFrom="column">
                <wp:posOffset>5127625</wp:posOffset>
              </wp:positionH>
              <wp:positionV relativeFrom="paragraph">
                <wp:posOffset>2409825</wp:posOffset>
              </wp:positionV>
              <wp:extent cx="1476375" cy="1720215"/>
              <wp:effectExtent l="0" t="0" r="9525" b="6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720215"/>
                      </a:xfrm>
                      <a:prstGeom prst="rect">
                        <a:avLst/>
                      </a:prstGeom>
                      <a:solidFill>
                        <a:srgbClr val="FFFFFF"/>
                      </a:solidFill>
                      <a:ln w="9525">
                        <a:noFill/>
                        <a:miter lim="800000"/>
                        <a:headEnd/>
                        <a:tailEnd/>
                      </a:ln>
                    </wps:spPr>
                    <wps:txbx>
                      <w:txbxContent>
                        <w:p w14:paraId="35B20A9F" w14:textId="77777777" w:rsidR="004E3E3B" w:rsidRDefault="00B46991"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12-02-2021</w:t>
                          </w:r>
                          <w:r>
                            <w:rPr>
                              <w:rFonts w:eastAsia="Times New Roman" w:cs="Times New Roman"/>
                              <w:sz w:val="18"/>
                              <w:szCs w:val="18"/>
                              <w:lang w:eastAsia="da-DK"/>
                            </w:rPr>
                            <w:fldChar w:fldCharType="end"/>
                          </w:r>
                        </w:p>
                        <w:p w14:paraId="35B20AA0" w14:textId="77777777" w:rsidR="00EA6854" w:rsidRDefault="00B46991"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EMN-2017-00946</w:t>
                          </w:r>
                        </w:p>
                        <w:sdt>
                          <w:sdtPr>
                            <w:rPr>
                              <w:rFonts w:eastAsia="Times New Roman" w:cs="Times New Roman"/>
                              <w:sz w:val="18"/>
                              <w:szCs w:val="18"/>
                              <w:lang w:eastAsia="da-DK"/>
                            </w:rPr>
                            <w:alias w:val="Dok ID"/>
                            <w:tag w:val="DocID"/>
                            <w:id w:val="1405134226"/>
                            <w:lock w:val="contentLocked"/>
                            <w:placeholder>
                              <w:docPart w:val="70574BFEC65540C8BD70263B6562800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35B20AA1" w14:textId="24E96890" w:rsidR="004E3E3B" w:rsidRDefault="0082756B"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1421589</w:t>
                              </w:r>
                            </w:p>
                          </w:sdtContent>
                        </w:sdt>
                        <w:p w14:paraId="35B20AA2" w14:textId="77777777" w:rsidR="00095CB2" w:rsidRPr="004E3E3B" w:rsidRDefault="00B46991"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Emilie Sophie Frank</w:t>
                          </w:r>
                          <w:r>
                            <w:rPr>
                              <w:rFonts w:eastAsia="Times New Roman" w:cs="Times New Roman"/>
                              <w:sz w:val="18"/>
                              <w:szCs w:val="18"/>
                              <w:lang w:eastAsia="da-DK"/>
                            </w:rPr>
                            <w:fldChar w:fldCharType="end"/>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B20A9B" id="_x0000_s1028" type="#_x0000_t202" style="position:absolute;left:0;text-align:left;margin-left:403.75pt;margin-top:189.75pt;width:116.25pt;height:135.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" stroked="f">
              <v:textbox style="mso-fit-shape-to-text:t">
                <w:txbxContent>
                  <w:p w14:paraId="35B20A9F" w14:textId="77777777" w:rsidR="004E3E3B" w:rsidRDefault="00B46991"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CREATEDATE  \@ "dd-MM-yyyy"  \* MERGEFORMAT </w:instrText>
                    </w:r>
                    <w:r>
                      <w:rPr>
                        <w:rFonts w:eastAsia="Times New Roman" w:cs="Times New Roman"/>
                        <w:sz w:val="18"/>
                        <w:szCs w:val="18"/>
                        <w:lang w:eastAsia="da-DK"/>
                      </w:rPr>
                      <w:fldChar w:fldCharType="separate"/>
                    </w:r>
                    <w:r>
                      <w:rPr>
                        <w:rFonts w:eastAsia="Times New Roman" w:cs="Times New Roman"/>
                        <w:noProof/>
                        <w:sz w:val="18"/>
                        <w:szCs w:val="18"/>
                        <w:lang w:eastAsia="da-DK"/>
                      </w:rPr>
                      <w:t>12-02-2021</w:t>
                    </w:r>
                    <w:r>
                      <w:rPr>
                        <w:rFonts w:eastAsia="Times New Roman" w:cs="Times New Roman"/>
                        <w:sz w:val="18"/>
                        <w:szCs w:val="18"/>
                        <w:lang w:eastAsia="da-DK"/>
                      </w:rPr>
                      <w:fldChar w:fldCharType="end"/>
                    </w:r>
                  </w:p>
                  <w:p w14:paraId="35B20AA0" w14:textId="77777777" w:rsidR="00EA6854" w:rsidRDefault="00B46991" w:rsidP="00EA6854">
                    <w:pPr>
                      <w:spacing w:after="0" w:line="290" w:lineRule="exact"/>
                      <w:rPr>
                        <w:rFonts w:eastAsia="Times New Roman" w:cs="Times New Roman"/>
                        <w:sz w:val="18"/>
                        <w:szCs w:val="18"/>
                        <w:lang w:eastAsia="da-DK"/>
                      </w:rPr>
                    </w:pPr>
                    <w:r>
                      <w:rPr>
                        <w:rFonts w:eastAsia="Times New Roman" w:cs="Times New Roman"/>
                        <w:noProof/>
                        <w:sz w:val="18"/>
                        <w:szCs w:val="18"/>
                        <w:lang w:eastAsia="da-DK"/>
                      </w:rPr>
                      <w:t>EMN-2017-00946</w:t>
                    </w:r>
                  </w:p>
                  <w:sdt>
                    <w:sdtPr>
                      <w:rPr>
                        <w:rFonts w:eastAsia="Times New Roman" w:cs="Times New Roman"/>
                        <w:sz w:val="18"/>
                        <w:szCs w:val="18"/>
                        <w:lang w:eastAsia="da-DK"/>
                      </w:rPr>
                      <w:alias w:val="Dok ID"/>
                      <w:tag w:val="DocID"/>
                      <w:id w:val="1405134226"/>
                      <w:lock w:val="contentLocked"/>
                      <w:placeholder>
                        <w:docPart w:val="70574BFEC65540C8BD70263B65628000"/>
                      </w:placeholder>
                      <w:dataBinding w:prefixMappings="xmlns:ns0='http://schemas.microsoft.com/office/2006/metadata/properties' xmlns:ns1='http://www.w3.org/2001/XMLSchema-instance' xmlns:ns2='http://schemas.microsoft.com/office/infopath/2007/PartnerControls' xmlns:ns3='http://schemas.microsoft.com/sharepoint/v3' xmlns:ns4='befd1378-8a4b-465b-ac5b-eae1e4a802ea' xmlns:ns5='0167568B-F435-4E61-AA85-022203FAB802' " w:xpath="/ns0:properties[1]/documentManagement[1]/ns3:DocID[1]" w:storeItemID="{575FE633-8840-4411-81F1-75460C7E3D00}"/>
                      <w:text/>
                    </w:sdtPr>
                    <w:sdtEndPr/>
                    <w:sdtContent>
                      <w:p w14:paraId="35B20AA1" w14:textId="24E96890" w:rsidR="004E3E3B" w:rsidRDefault="0082756B"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t>1421589</w:t>
                        </w:r>
                      </w:p>
                    </w:sdtContent>
                  </w:sdt>
                  <w:p w14:paraId="35B20AA2" w14:textId="77777777" w:rsidR="00095CB2" w:rsidRPr="004E3E3B" w:rsidRDefault="00B46991" w:rsidP="00CD7DAE">
                    <w:pPr>
                      <w:spacing w:after="0" w:line="290" w:lineRule="exact"/>
                      <w:rPr>
                        <w:rFonts w:eastAsia="Times New Roman" w:cs="Times New Roman"/>
                        <w:sz w:val="18"/>
                        <w:szCs w:val="18"/>
                        <w:lang w:eastAsia="da-DK"/>
                      </w:rPr>
                    </w:pPr>
                    <w:r>
                      <w:rPr>
                        <w:rFonts w:eastAsia="Times New Roman" w:cs="Times New Roman"/>
                        <w:sz w:val="18"/>
                        <w:szCs w:val="18"/>
                        <w:lang w:eastAsia="da-DK"/>
                      </w:rPr>
                      <w:fldChar w:fldCharType="begin"/>
                    </w:r>
                    <w:r>
                      <w:rPr>
                        <w:rFonts w:eastAsia="Times New Roman" w:cs="Times New Roman"/>
                        <w:sz w:val="18"/>
                        <w:szCs w:val="18"/>
                        <w:lang w:eastAsia="da-DK"/>
                      </w:rPr>
                      <w:instrText xml:space="preserve"> DOCPROPERTY  Author  \* MERGEFORMAT </w:instrText>
                    </w:r>
                    <w:r>
                      <w:rPr>
                        <w:rFonts w:eastAsia="Times New Roman" w:cs="Times New Roman"/>
                        <w:sz w:val="18"/>
                        <w:szCs w:val="18"/>
                        <w:lang w:eastAsia="da-DK"/>
                      </w:rPr>
                      <w:fldChar w:fldCharType="separate"/>
                    </w:r>
                    <w:r>
                      <w:rPr>
                        <w:rFonts w:eastAsia="Times New Roman" w:cs="Times New Roman"/>
                        <w:sz w:val="18"/>
                        <w:szCs w:val="18"/>
                        <w:lang w:eastAsia="da-DK"/>
                      </w:rPr>
                      <w:t>Emilie Sophie Frank</w:t>
                    </w:r>
                    <w:r>
                      <w:rPr>
                        <w:rFonts w:eastAsia="Times New Roman" w:cs="Times New Roman"/>
                        <w:sz w:val="18"/>
                        <w:szCs w:val="18"/>
                        <w:lang w:eastAsia="da-DK"/>
                      </w:rPr>
                      <w:fldChar w:fldCharType="end"/>
                    </w:r>
                  </w:p>
                </w:txbxContent>
              </v:textbox>
              <w10:wrap type="square"/>
            </v:shape>
          </w:pict>
        </mc:Fallback>
      </mc:AlternateContent>
    </w:r>
  </w:p>
  <w:p w14:paraId="35B20A93" w14:textId="77777777" w:rsidR="00CD7DAE" w:rsidRDefault="00CD7DA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73B47"/>
    <w:multiLevelType w:val="hybridMultilevel"/>
    <w:tmpl w:val="910882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A7802A4"/>
    <w:multiLevelType w:val="hybridMultilevel"/>
    <w:tmpl w:val="CC0C9BA6"/>
    <w:lvl w:ilvl="0" w:tplc="F39AE63A">
      <w:start w:val="1"/>
      <w:numFmt w:val="bullet"/>
      <w:lvlText w:val="-"/>
      <w:lvlJc w:val="left"/>
      <w:pPr>
        <w:ind w:left="1069" w:hanging="360"/>
      </w:pPr>
      <w:rPr>
        <w:rFonts w:ascii="Calibri" w:eastAsiaTheme="minorHAnsi"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EF6"/>
    <w:rsid w:val="00082A28"/>
    <w:rsid w:val="00095CB2"/>
    <w:rsid w:val="000C759B"/>
    <w:rsid w:val="000E02F9"/>
    <w:rsid w:val="00155436"/>
    <w:rsid w:val="001A78DE"/>
    <w:rsid w:val="002931A0"/>
    <w:rsid w:val="002E30D4"/>
    <w:rsid w:val="003C41EE"/>
    <w:rsid w:val="004C518C"/>
    <w:rsid w:val="004E3E3B"/>
    <w:rsid w:val="005C5173"/>
    <w:rsid w:val="00651E71"/>
    <w:rsid w:val="00672ABD"/>
    <w:rsid w:val="00676651"/>
    <w:rsid w:val="00695FC3"/>
    <w:rsid w:val="006B7ED4"/>
    <w:rsid w:val="00725A8F"/>
    <w:rsid w:val="0082423A"/>
    <w:rsid w:val="0082756B"/>
    <w:rsid w:val="00877EF6"/>
    <w:rsid w:val="008B0B1C"/>
    <w:rsid w:val="00955557"/>
    <w:rsid w:val="00961100"/>
    <w:rsid w:val="00992CB5"/>
    <w:rsid w:val="00993AD9"/>
    <w:rsid w:val="009D0D3F"/>
    <w:rsid w:val="009D35C7"/>
    <w:rsid w:val="00A679F9"/>
    <w:rsid w:val="00B46991"/>
    <w:rsid w:val="00B57C1B"/>
    <w:rsid w:val="00B935CF"/>
    <w:rsid w:val="00C04C7F"/>
    <w:rsid w:val="00C2737C"/>
    <w:rsid w:val="00C72018"/>
    <w:rsid w:val="00C724D6"/>
    <w:rsid w:val="00CD7DAE"/>
    <w:rsid w:val="00D2231B"/>
    <w:rsid w:val="00DC291B"/>
    <w:rsid w:val="00DC33F3"/>
    <w:rsid w:val="00E441ED"/>
    <w:rsid w:val="00EA6854"/>
    <w:rsid w:val="00F11B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20A87"/>
  <w15:docId w15:val="{7056B07C-8EE1-49CE-8A5C-D68375FF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242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2423A"/>
  </w:style>
  <w:style w:type="paragraph" w:styleId="Sidefod">
    <w:name w:val="footer"/>
    <w:basedOn w:val="Normal"/>
    <w:link w:val="SidefodTegn"/>
    <w:uiPriority w:val="99"/>
    <w:unhideWhenUsed/>
    <w:rsid w:val="008242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2423A"/>
  </w:style>
  <w:style w:type="character" w:styleId="Hyperlink">
    <w:name w:val="Hyperlink"/>
    <w:basedOn w:val="Standardskrifttypeiafsnit"/>
    <w:uiPriority w:val="99"/>
    <w:unhideWhenUsed/>
    <w:rsid w:val="00992CB5"/>
    <w:rPr>
      <w:color w:val="0563C1" w:themeColor="hyperlink"/>
      <w:u w:val="single"/>
    </w:rPr>
  </w:style>
  <w:style w:type="paragraph" w:styleId="Markeringsbobletekst">
    <w:name w:val="Balloon Text"/>
    <w:basedOn w:val="Normal"/>
    <w:link w:val="MarkeringsbobletekstTegn"/>
    <w:uiPriority w:val="99"/>
    <w:semiHidden/>
    <w:unhideWhenUsed/>
    <w:rsid w:val="000D489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D489B"/>
    <w:rPr>
      <w:rFonts w:ascii="Segoe UI" w:hAnsi="Segoe UI" w:cs="Segoe UI"/>
      <w:sz w:val="18"/>
      <w:szCs w:val="18"/>
    </w:rPr>
  </w:style>
  <w:style w:type="paragraph" w:styleId="Ingenafstand">
    <w:name w:val="No Spacing"/>
    <w:uiPriority w:val="1"/>
    <w:qFormat/>
    <w:rsid w:val="00725A8F"/>
    <w:pPr>
      <w:spacing w:after="0" w:line="240" w:lineRule="auto"/>
    </w:pPr>
  </w:style>
  <w:style w:type="character" w:styleId="Pladsholdertekst">
    <w:name w:val="Placeholder Text"/>
    <w:basedOn w:val="Standardskrifttypeiafsnit"/>
    <w:uiPriority w:val="99"/>
    <w:semiHidden/>
    <w:rsid w:val="004E3E3B"/>
    <w:rPr>
      <w:color w:val="808080"/>
    </w:rPr>
  </w:style>
  <w:style w:type="paragraph" w:styleId="Listeafsnit">
    <w:name w:val="List Paragraph"/>
    <w:basedOn w:val="Normal"/>
    <w:uiPriority w:val="34"/>
    <w:qFormat/>
    <w:rsid w:val="0082756B"/>
    <w:pPr>
      <w:ind w:left="720"/>
      <w:contextualSpacing/>
    </w:pPr>
  </w:style>
  <w:style w:type="character" w:styleId="Kommentarhenvisning">
    <w:name w:val="annotation reference"/>
    <w:basedOn w:val="Standardskrifttypeiafsnit"/>
    <w:uiPriority w:val="99"/>
    <w:semiHidden/>
    <w:unhideWhenUsed/>
    <w:rsid w:val="00DC33F3"/>
    <w:rPr>
      <w:sz w:val="16"/>
      <w:szCs w:val="16"/>
    </w:rPr>
  </w:style>
  <w:style w:type="paragraph" w:styleId="Kommentartekst">
    <w:name w:val="annotation text"/>
    <w:basedOn w:val="Normal"/>
    <w:link w:val="KommentartekstTegn"/>
    <w:uiPriority w:val="99"/>
    <w:semiHidden/>
    <w:unhideWhenUsed/>
    <w:rsid w:val="00DC33F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C33F3"/>
    <w:rPr>
      <w:sz w:val="20"/>
      <w:szCs w:val="20"/>
    </w:rPr>
  </w:style>
  <w:style w:type="paragraph" w:styleId="Kommentaremne">
    <w:name w:val="annotation subject"/>
    <w:basedOn w:val="Kommentartekst"/>
    <w:next w:val="Kommentartekst"/>
    <w:link w:val="KommentaremneTegn"/>
    <w:uiPriority w:val="99"/>
    <w:semiHidden/>
    <w:unhideWhenUsed/>
    <w:rsid w:val="00DC33F3"/>
    <w:rPr>
      <w:b/>
      <w:bCs/>
    </w:rPr>
  </w:style>
  <w:style w:type="character" w:customStyle="1" w:styleId="KommentaremneTegn">
    <w:name w:val="Kommentaremne Tegn"/>
    <w:basedOn w:val="KommentartekstTegn"/>
    <w:link w:val="Kommentaremne"/>
    <w:uiPriority w:val="99"/>
    <w:semiHidden/>
    <w:rsid w:val="00DC33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574BFEC65540C8BD70263B65628000"/>
        <w:category>
          <w:name w:val="Generelt"/>
          <w:gallery w:val="placeholder"/>
        </w:category>
        <w:types>
          <w:type w:val="bbPlcHdr"/>
        </w:types>
        <w:behaviors>
          <w:behavior w:val="content"/>
        </w:behaviors>
        <w:guid w:val="{19B07267-57AB-4B29-B3EE-ECB7F2A35310}"/>
      </w:docPartPr>
      <w:docPartBody>
        <w:p w:rsidR="002931A0" w:rsidRDefault="00000000">
          <w:r w:rsidRPr="005C5173">
            <w:rPr>
              <w:rStyle w:val="Pladsholdertekst"/>
            </w:rPr>
            <w:t>[Dok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E2F"/>
    <w:rPr>
      <w:rFonts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C6E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TaxCatchAll xmlns="87fc4164-9185-4cd9-9c38-d95c3d845d5b">
      <Value>16</Value>
      <Value>15</Value>
      <Value>14</Value>
      <Value>13</Value>
      <Value>12</Value>
      <Value>20</Value>
      <Value>17</Value>
      <Value>3</Value>
      <Value>2</Value>
      <Value>1</Value>
      <Value>19</Value>
    </TaxCatchAll>
    <CCMAgendaStatus xmlns="88D9C77B-94CC-494A-814C-C2313494C9CD" xsi:nil="true"/>
    <Bem_x00e6_rkning xmlns="88D9C77B-94CC-494A-814C-C2313494C9CD" xsi:nil="true"/>
    <CCMMeetingCaseId xmlns="88D9C77B-94CC-494A-814C-C2313494C9CD" xsi:nil="true"/>
    <CCMCognitiveType xmlns="http://schemas.microsoft.com/sharepoint/v3" xsi:nil="true"/>
    <CCMAgendaDocumentStatus xmlns="88D9C77B-94CC-494A-814C-C2313494C9CD" xsi:nil="true"/>
    <CaseOwner xmlns="http://schemas.microsoft.com/sharepoint/v3">
      <UserInfo>
        <DisplayName/>
        <AccountId xsi:nil="true"/>
        <AccountType/>
      </UserInfo>
    </CaseOwner>
    <TrackID xmlns="http://schemas.microsoft.com/sharepoint/v3" xsi:nil="true"/>
    <Classification xmlns="http://schemas.microsoft.com/sharepoint/v3" xsi:nil="true"/>
    <CCMMeetingCaseInstanceId xmlns="88D9C77B-94CC-494A-814C-C2313494C9CD" xsi:nil="true"/>
    <CCMAgendaItemId xmlns="88D9C77B-94CC-494A-814C-C2313494C9CD" xsi:nil="true"/>
    <CCMMeetingCaseLink xmlns="88D9C77B-94CC-494A-814C-C2313494C9CD">
      <Url xsi:nil="true"/>
      <Description xsi:nil="true"/>
    </CCMMeetingCaseLink>
    <CCMMetadataExtractionStatus xmlns="http://schemas.microsoft.com/sharepoint/v3">CCMPageCount:InProgress;CCMCommentCount:InProgress</CCMMetadataExtractionStatus>
    <CCMSystemID xmlns="http://schemas.microsoft.com/sharepoint/v3">70b75415-b03e-435b-a96a-f2c99eab6ff9</CCMSystemID>
    <WasSigned xmlns="http://schemas.microsoft.com/sharepoint/v3">false</WasSigned>
    <WasEncrypted xmlns="http://schemas.microsoft.com/sharepoint/v3">false</WasEncrypted>
    <LocalAttachment xmlns="http://schemas.microsoft.com/sharepoint/v3">false</LocalAttachment>
    <Related xmlns="http://schemas.microsoft.com/sharepoint/v3">false</Related>
    <CCMVisualId xmlns="http://schemas.microsoft.com/sharepoint/v3">EMN-2017-00946</CCMVisualId>
    <Finalized xmlns="http://schemas.microsoft.com/sharepoint/v3">false</Finalized>
    <DocID xmlns="http://schemas.microsoft.com/sharepoint/v3">1421589</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EMN-2017-00946</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0D40AD56E3FFA41ADFAE1FB7AB996CB" ma:contentTypeVersion="2" ma:contentTypeDescription="GetOrganized dokument" ma:contentTypeScope="" ma:versionID="c09b17b540b162ae7961606c765d2ce4">
  <xsd:schema xmlns:xsd="http://www.w3.org/2001/XMLSchema" xmlns:xs="http://www.w3.org/2001/XMLSchema" xmlns:p="http://schemas.microsoft.com/office/2006/metadata/properties" xmlns:ns1="http://schemas.microsoft.com/sharepoint/v3" xmlns:ns2="87fc4164-9185-4cd9-9c38-d95c3d845d5b" xmlns:ns3="88D9C77B-94CC-494A-814C-C2313494C9CD" xmlns:ns4="76e4cdce-0645-4d15-b9cf-8d5f9ff2d761" targetNamespace="http://schemas.microsoft.com/office/2006/metadata/properties" ma:root="true" ma:fieldsID="f6a7ceb1508769c50edd0df814b2564f" ns1:_="" ns2:_="" ns3:_="" ns4:_="">
    <xsd:import namespace="http://schemas.microsoft.com/sharepoint/v3"/>
    <xsd:import namespace="87fc4164-9185-4cd9-9c38-d95c3d845d5b"/>
    <xsd:import namespace="88D9C77B-94CC-494A-814C-C2313494C9CD"/>
    <xsd:import namespace="76e4cdce-0645-4d15-b9cf-8d5f9ff2d761"/>
    <xsd:element name="properties">
      <xsd:complexType>
        <xsd:sequence>
          <xsd:element name="documentManagement">
            <xsd:complexType>
              <xsd:all>
                <xsd:element ref="ns1:Classification" minOccurs="0"/>
                <xsd:element ref="ns1:CaseOwner" minOccurs="0"/>
                <xsd:element ref="ns1:TrackID"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TaxCatchAll" minOccurs="0"/>
                <xsd:element ref="ns3:CCMAgendaDocumentStatus" minOccurs="0"/>
                <xsd:element ref="ns3:CCMAgendaStatus" minOccurs="0"/>
                <xsd:element ref="ns3:CCMMeetingCaseId" minOccurs="0"/>
                <xsd:element ref="ns3:CCMMeetingCaseInstanceId" minOccurs="0"/>
                <xsd:element ref="ns3:CCMAgendaItemId" minOccurs="0"/>
                <xsd:element ref="ns3:CCMMeetingCaseLink" minOccurs="0"/>
                <xsd:element ref="ns3:AgendaStatusIcon" minOccurs="0"/>
                <xsd:element ref="ns1:CCMVisualId" minOccurs="0"/>
                <xsd:element ref="ns1:CCMOriginalDocID" minOccurs="0"/>
                <xsd:element ref="ns3:Bem_x00e6_rkning" minOccurs="0"/>
                <xsd:element ref="ns4:SharedWithUsers" minOccurs="0"/>
                <xsd:element ref="ns1:CCMMetadataExtractionStatus" minOccurs="0"/>
                <xsd:element ref="ns1:CCMPageCount" minOccurs="0"/>
                <xsd:element ref="ns1:CCMCommentCount" minOccurs="0"/>
                <xsd:element ref="ns1:CCMPreviewAnnotationsTask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xsd:simpleType>
        <xsd:restriction base="dms:Choice">
          <xsd:enumeration value="Offentlig"/>
          <xsd:enumeration value="Intern"/>
          <xsd:enumeration value="Fortrolig"/>
        </xsd:restriction>
      </xsd:simpleType>
    </xsd:element>
    <xsd:element name="CaseOwner" ma:index="3" nillable="true"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rackID" ma:index="4" nillable="true" ma:displayName="TrackID" ma:description="" ma:internalName="TrackID">
      <xsd:simpleType>
        <xsd:restriction base="dms:Note">
          <xsd:maxLength value="255"/>
        </xsd:restriction>
      </xsd:simpleType>
    </xsd:element>
    <xsd:element name="CaseID" ma:index="11" nillable="true" ma:displayName="Sags ID" ma:default="Tildeler" ma:internalName="CaseID" ma:readOnly="true">
      <xsd:simpleType>
        <xsd:restriction base="dms:Text"/>
      </xsd:simpleType>
    </xsd:element>
    <xsd:element name="DocID" ma:index="12" nillable="true" ma:displayName="Dok ID" ma:default="Tildeler" ma:internalName="DocID" ma:readOnly="true">
      <xsd:simpleType>
        <xsd:restriction base="dms:Text"/>
      </xsd:simpleType>
    </xsd:element>
    <xsd:element name="Finalized" ma:index="13" nillable="true" ma:displayName="Endeligt" ma:default="False" ma:internalName="Finalized" ma:readOnly="true">
      <xsd:simpleType>
        <xsd:restriction base="dms:Boolean"/>
      </xsd:simpleType>
    </xsd:element>
    <xsd:element name="Related" ma:index="14" nillable="true" ma:displayName="Vedhæftet dokument" ma:default="False" ma:internalName="Related" ma:readOnly="true">
      <xsd:simpleType>
        <xsd:restriction base="dms:Boolean"/>
      </xsd:simpleType>
    </xsd:element>
    <xsd:element name="RegistrationDate" ma:index="15" nillable="true" ma:displayName="Registrerings dato" ma:format="DateTime" ma:internalName="RegistrationDate" ma:readOnly="true">
      <xsd:simpleType>
        <xsd:restriction base="dms:DateTime"/>
      </xsd:simpleType>
    </xsd:element>
    <xsd:element name="CaseRecordNumber" ma:index="16" nillable="true" ma:displayName="Akt ID" ma:decimals="0" ma:default="0" ma:internalName="CaseRecordNumber" ma:readOnly="true">
      <xsd:simpleType>
        <xsd:restriction base="dms:Number"/>
      </xsd:simpleType>
    </xsd:element>
    <xsd:element name="LocalAttachment" ma:index="17" nillable="true" ma:displayName="Lokalt bilag" ma:default="False" ma:internalName="LocalAttachment" ma:readOnly="true">
      <xsd:simpleType>
        <xsd:restriction base="dms:Boolean"/>
      </xsd:simpleType>
    </xsd:element>
    <xsd:element name="CCMTemplateName" ma:index="18" nillable="true" ma:displayName="Skabelon navn" ma:internalName="CCMTemplateName" ma:readOnly="true">
      <xsd:simpleType>
        <xsd:restriction base="dms:Text"/>
      </xsd:simpleType>
    </xsd:element>
    <xsd:element name="CCMTemplateVersion" ma:index="19" nillable="true" ma:displayName="Skabelon version" ma:internalName="CCMTemplateVersion" ma:readOnly="true">
      <xsd:simpleType>
        <xsd:restriction base="dms:Text"/>
      </xsd:simpleType>
    </xsd:element>
    <xsd:element name="CCMTemplateID" ma:index="20" nillable="true" ma:displayName="CCMTemplateID" ma:decimals="0" ma:default="0" ma:hidden="true" ma:internalName="CCMTemplateID" ma:readOnly="true">
      <xsd:simpleType>
        <xsd:restriction base="dms:Number"/>
      </xsd:simpleType>
    </xsd:element>
    <xsd:element name="CCMSystemID" ma:index="21" nillable="true" ma:displayName="CCMSystemID" ma:hidden="true" ma:internalName="CCMSystemID" ma:readOnly="true">
      <xsd:simpleType>
        <xsd:restriction base="dms:Text"/>
      </xsd:simpleType>
    </xsd:element>
    <xsd:element name="WasEncrypted" ma:index="22" nillable="true" ma:displayName="Krypteret" ma:default="False" ma:internalName="WasEncrypted" ma:readOnly="true">
      <xsd:simpleType>
        <xsd:restriction base="dms:Boolean"/>
      </xsd:simpleType>
    </xsd:element>
    <xsd:element name="WasSigned" ma:index="23" nillable="true" ma:displayName="Signeret" ma:default="False" ma:internalName="WasSigned" ma:readOnly="true">
      <xsd:simpleType>
        <xsd:restriction base="dms:Boolean"/>
      </xsd:simpleType>
    </xsd:element>
    <xsd:element name="MailHasAttachments" ma:index="24" nillable="true" ma:displayName="E-mail har vedhæftede filer" ma:default="False" ma:internalName="MailHasAttachments" ma:readOnly="true">
      <xsd:simpleType>
        <xsd:restriction base="dms:Boolean"/>
      </xsd:simpleType>
    </xsd:element>
    <xsd:element name="CCMConversation" ma:index="25" nillable="true" ma:displayName="Samtale" ma:internalName="CCMConversation"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OriginalDocID" ma:index="37" nillable="true" ma:displayName="Originalt Dok ID" ma:description="" ma:internalName="CCMOriginalDocID" ma:readOnly="true">
      <xsd:simpleType>
        <xsd:restriction base="dms:Text"/>
      </xsd:simpleType>
    </xsd:element>
    <xsd:element name="CCMMetadataExtractionStatus" ma:index="42"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43" nillable="true" ma:displayName="Sider" ma:decimals="0" ma:internalName="CCMPageCount" ma:readOnly="true">
      <xsd:simpleType>
        <xsd:restriction base="dms:Number"/>
      </xsd:simpleType>
    </xsd:element>
    <xsd:element name="CCMCommentCount" ma:index="44" nillable="true" ma:displayName="Kommentarer" ma:decimals="0" ma:internalName="CCMCommentCount" ma:readOnly="true">
      <xsd:simpleType>
        <xsd:restriction base="dms:Number"/>
      </xsd:simpleType>
    </xsd:element>
    <xsd:element name="CCMPreviewAnnotationsTasks" ma:index="45" nillable="true" ma:displayName="Opgaver" ma:decimals="0" ma:internalName="CCMPreviewAnnotationsTasks" ma:readOnly="true">
      <xsd:simpleType>
        <xsd:restriction base="dms:Number"/>
      </xsd:simpleType>
    </xsd:element>
    <xsd:element name="CCMCognitiveType" ma:index="46"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7fc4164-9185-4cd9-9c38-d95c3d845d5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0ac2182b-d375-4453-9b2e-1686bdbfa1a6}" ma:internalName="TaxCatchAll" ma:showField="CatchAllData" ma:web="87fc4164-9185-4cd9-9c38-d95c3d845d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D9C77B-94CC-494A-814C-C2313494C9CD" elementFormDefault="qualified">
    <xsd:import namespace="http://schemas.microsoft.com/office/2006/documentManagement/types"/>
    <xsd:import namespace="http://schemas.microsoft.com/office/infopath/2007/PartnerControls"/>
    <xsd:element name="CCMAgendaDocumentStatus" ma:index="29" nillable="true" ma:displayName="Status  for dagsordensdokument" ma:description="Status for dagsordensdokument skal kun udfyldes, hvis du er ved at oprette et dagsordenspunkt.&#10;&#10;Udkast - når du opretter dokumentet og begynder at arbejde i det&#10;Under udarbejdelse - når udkastet er færdigt og bliver sendt til godkendelse m.v.&#10;Endelig - når dagsordenspunktet er helt færdigt, godkendt og klar til at blive publiceret til en dagsorden." ma:format="Dropdown" ma:internalName="CCMAgendaDocumentStatus">
      <xsd:simpleType>
        <xsd:restriction base="dms:Choice">
          <xsd:enumeration value="Udkast"/>
          <xsd:enumeration value="Under udarbejdelse"/>
          <xsd:enumeration value="Endelig"/>
        </xsd:restriction>
      </xsd:simpleType>
    </xsd:element>
    <xsd:element name="CCMAgendaStatus" ma:index="30" nillable="true" ma:displayName="Dagsordenstatus" ma:description="Udfyldes kun hvis det er et dagsordenspunk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Id" ma:index="31" nillable="true" ma:displayName="CCMMeetingCaseId" ma:hidden="true" ma:internalName="CCMMeetingCaseId">
      <xsd:simpleType>
        <xsd:restriction base="dms:Text">
          <xsd:maxLength value="255"/>
        </xsd:restriction>
      </xsd:simpleType>
    </xsd:element>
    <xsd:element name="CCMMeetingCaseInstanceId" ma:index="32" nillable="true" ma:displayName="CCMMeetingCaseInstanceId" ma:hidden="true" ma:internalName="CCMMeetingCaseInstanceId">
      <xsd:simpleType>
        <xsd:restriction base="dms:Text">
          <xsd:maxLength value="255"/>
        </xsd:restriction>
      </xsd:simpleType>
    </xsd:element>
    <xsd:element name="CCMAgendaItemId" ma:index="33" nillable="true" ma:displayName="CCMAgendaItemId" ma:decimals="0" ma:hidden="true" ma:internalName="CCMAgendaItemId">
      <xsd:simpleType>
        <xsd:restriction base="dms:Number"/>
      </xsd:simpleType>
    </xsd:element>
    <xsd:element name="CCMMeetingCaseLink" ma:index="34"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35" nillable="true" ma:displayName="Ikon for dagsordensstatus" ma:internalName="AgendaStatusIcon" ma:readOnly="true">
      <xsd:simpleType>
        <xsd:restriction base="dms:Unknown"/>
      </xsd:simpleType>
    </xsd:element>
    <xsd:element name="Bem_x00e6_rkning" ma:index="40" nillable="true" ma:displayName="Bemærkning" ma:internalName="Bem_x00e6_rk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e4cdce-0645-4d15-b9cf-8d5f9ff2d761" elementFormDefault="qualified">
    <xsd:import namespace="http://schemas.microsoft.com/office/2006/documentManagement/types"/>
    <xsd:import namespace="http://schemas.microsoft.com/office/infopath/2007/PartnerControls"/>
    <xsd:element name="SharedWithUsers" ma:index="41"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F4F3A-245A-49B7-9CEB-77E4B617024F}"/>
</file>

<file path=customXml/itemProps2.xml><?xml version="1.0" encoding="utf-8"?>
<ds:datastoreItem xmlns:ds="http://schemas.openxmlformats.org/officeDocument/2006/customXml" ds:itemID="{575FE633-8840-4411-81F1-75460C7E3D00}"/>
</file>

<file path=customXml/itemProps3.xml><?xml version="1.0" encoding="utf-8"?>
<ds:datastoreItem xmlns:ds="http://schemas.openxmlformats.org/officeDocument/2006/customXml" ds:itemID="{C5C24B27-4DAE-4C8F-B1C3-13284B26A3A7}"/>
</file>

<file path=customXml/itemProps4.xml><?xml version="1.0" encoding="utf-8"?>
<ds:datastoreItem xmlns:ds="http://schemas.openxmlformats.org/officeDocument/2006/customXml" ds:itemID="{02E8A247-201C-4E53-BC7C-DEDB66F1C7F4}"/>
</file>

<file path=docProps/app.xml><?xml version="1.0" encoding="utf-8"?>
<Properties xmlns="http://schemas.openxmlformats.org/officeDocument/2006/extended-properties" xmlns:vt="http://schemas.openxmlformats.org/officeDocument/2006/docPropsVTypes">
  <Template>Normal</Template>
  <TotalTime>132</TotalTime>
  <Pages>5</Pages>
  <Words>1308</Words>
  <Characters>7983</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Referat fra møde i Styregruppen for LKT 10. ferbuar 2021</vt: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møde i Styregruppen for LKT 10. ferbuar 2021</dc:title>
  <dc:creator>Emilie Sophie Frank</dc:creator>
  <cp:lastModifiedBy>Emilie Sophie Frank</cp:lastModifiedBy>
  <cp:revision>25</cp:revision>
  <dcterms:created xsi:type="dcterms:W3CDTF">2021-02-12T11:56:00Z</dcterms:created>
  <dcterms:modified xsi:type="dcterms:W3CDTF">2021-02-23T10:13:00Z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SharedOnOneDrive">
    <vt:bool>false</vt:bool>
  </property>
  <property fmtid="{D5CDD505-2E9C-101B-9397-08002B2CF9AE}" pid="3" name="CCMOneDriveID">
    <vt:lpwstr/>
  </property>
  <property fmtid="{D5CDD505-2E9C-101B-9397-08002B2CF9AE}" pid="4" name="CCMOneDriveItemID">
    <vt:lpwstr/>
  </property>
  <property fmtid="{D5CDD505-2E9C-101B-9397-08002B2CF9AE}" pid="5" name="CCMOneDriveOwnerID">
    <vt:lpwstr/>
  </property>
  <property fmtid="{D5CDD505-2E9C-101B-9397-08002B2CF9AE}" pid="6" name="CCMSystem">
    <vt:lpwstr> </vt:lpwstr>
  </property>
  <property fmtid="{D5CDD505-2E9C-101B-9397-08002B2CF9AE}" pid="7" name="CCMSystemID">
    <vt:lpwstr>70b75415-b03e-435b-a96a-f2c99eab6ff9</vt:lpwstr>
  </property>
  <property fmtid="{D5CDD505-2E9C-101B-9397-08002B2CF9AE}" pid="8" name="ContentTypeId">
    <vt:lpwstr>0x010100AC085CFC53BC46CEA2EADE194AD9D4820060D40AD56E3FFA41ADFAE1FB7AB996CB</vt:lpwstr>
  </property>
  <property fmtid="{D5CDD505-2E9C-101B-9397-08002B2CF9AE}" pid="9" name="Sagsprofil">
    <vt:lpwstr>1;#Generel|4a83b8ca-afb2-441e-ad6c-417fdddfd118;#2;#Henvendelse|edaf3d12-5a4e-4718-8cf1-812f32db1420;#3;#Høring|6c934b4a-7e30-429d-bb99-9f44e2a4fda8;#17;#Aktindsigtsag|1e3c8c4a-d897-4efd-a96b-1ae783ae95d3;#19;#Personalemøde|1613e456-6c9f-4ccd-bceb-10c0f98</vt:lpwstr>
  </property>
  <property fmtid="{D5CDD505-2E9C-101B-9397-08002B2CF9AE}" pid="10" name="xd_Signature">
    <vt:bool>false</vt:bool>
  </property>
</Properties>
</file>